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9068" w14:textId="77777777" w:rsidR="00E3221B" w:rsidRPr="0043362E" w:rsidRDefault="00C3010F" w:rsidP="0043362E">
      <w:pPr>
        <w:pStyle w:val="BodyA"/>
        <w:jc w:val="center"/>
        <w:rPr>
          <w:rFonts w:ascii="Calibri" w:hAnsi="Calibri" w:cs="Calibri"/>
          <w:sz w:val="20"/>
          <w:szCs w:val="20"/>
        </w:rPr>
      </w:pPr>
      <w:r w:rsidRPr="0043362E">
        <w:rPr>
          <w:rFonts w:ascii="Calibri" w:hAnsi="Calibri" w:cs="Calibri"/>
          <w:sz w:val="20"/>
          <w:szCs w:val="20"/>
        </w:rPr>
        <w:t>Rural Broadband Solutions Plc</w:t>
      </w:r>
    </w:p>
    <w:p w14:paraId="7AAAABD6" w14:textId="77777777" w:rsidR="00E3221B" w:rsidRPr="0043362E" w:rsidRDefault="00C3010F">
      <w:pPr>
        <w:pStyle w:val="BodyA"/>
        <w:jc w:val="center"/>
        <w:rPr>
          <w:rFonts w:ascii="Calibri" w:hAnsi="Calibri" w:cs="Calibri"/>
          <w:sz w:val="20"/>
          <w:szCs w:val="20"/>
        </w:rPr>
      </w:pPr>
      <w:r w:rsidRPr="0043362E">
        <w:rPr>
          <w:rFonts w:ascii="Calibri" w:hAnsi="Calibri" w:cs="Calibri"/>
          <w:sz w:val="20"/>
          <w:szCs w:val="20"/>
        </w:rPr>
        <w:t>(‘RBBS’ or the ‘Company’)</w:t>
      </w:r>
    </w:p>
    <w:p w14:paraId="4E16FC75" w14:textId="65F8C386" w:rsidR="00E3221B" w:rsidRPr="0043362E" w:rsidRDefault="00C3010F" w:rsidP="0043362E">
      <w:pPr>
        <w:pStyle w:val="BodyA"/>
        <w:jc w:val="center"/>
        <w:rPr>
          <w:rFonts w:ascii="Calibri" w:hAnsi="Calibri" w:cs="Calibri"/>
          <w:sz w:val="20"/>
          <w:szCs w:val="20"/>
        </w:rPr>
      </w:pPr>
      <w:r w:rsidRPr="0043362E">
        <w:rPr>
          <w:rFonts w:ascii="Calibri" w:hAnsi="Calibri" w:cs="Calibri"/>
          <w:sz w:val="20"/>
          <w:szCs w:val="20"/>
        </w:rPr>
        <w:t>Interim Results</w:t>
      </w:r>
    </w:p>
    <w:p w14:paraId="62DFF2F3" w14:textId="77777777" w:rsidR="00E3221B" w:rsidRPr="0043362E" w:rsidRDefault="00E3221B">
      <w:pPr>
        <w:pStyle w:val="BodyA"/>
        <w:jc w:val="center"/>
        <w:rPr>
          <w:rFonts w:ascii="Calibri" w:hAnsi="Calibri" w:cs="Calibri"/>
          <w:sz w:val="20"/>
          <w:szCs w:val="20"/>
        </w:rPr>
      </w:pPr>
    </w:p>
    <w:p w14:paraId="29CC26C0" w14:textId="77777777" w:rsidR="0043362E" w:rsidRPr="0043362E" w:rsidRDefault="0043362E" w:rsidP="0043362E">
      <w:pPr>
        <w:pStyle w:val="Default"/>
        <w:jc w:val="center"/>
        <w:rPr>
          <w:rFonts w:ascii="Calibri" w:hAnsi="Calibri" w:cs="Calibri"/>
          <w:b/>
          <w:sz w:val="20"/>
          <w:szCs w:val="20"/>
        </w:rPr>
      </w:pPr>
      <w:r w:rsidRPr="0043362E">
        <w:rPr>
          <w:rFonts w:ascii="Calibri" w:hAnsi="Calibri" w:cs="Calibri"/>
          <w:b/>
          <w:sz w:val="20"/>
          <w:szCs w:val="20"/>
          <w:lang w:val="en-US"/>
        </w:rPr>
        <w:t>Continued strong operational performance focusing on the installation of fibre network and growth of Cadence Networks.</w:t>
      </w:r>
    </w:p>
    <w:p w14:paraId="17F7680C" w14:textId="77777777" w:rsidR="0043362E" w:rsidRPr="0043362E" w:rsidRDefault="0043362E" w:rsidP="0043362E">
      <w:pPr>
        <w:pStyle w:val="Default"/>
        <w:jc w:val="center"/>
        <w:rPr>
          <w:rFonts w:ascii="Calibri" w:hAnsi="Calibri" w:cs="Calibri"/>
          <w:sz w:val="20"/>
          <w:szCs w:val="20"/>
        </w:rPr>
      </w:pPr>
    </w:p>
    <w:p w14:paraId="095F551A" w14:textId="77777777" w:rsidR="0043362E" w:rsidRPr="0043362E" w:rsidRDefault="0043362E" w:rsidP="0043362E">
      <w:pPr>
        <w:pStyle w:val="Default"/>
        <w:rPr>
          <w:rFonts w:ascii="Calibri" w:hAnsi="Calibri" w:cs="Calibri"/>
          <w:sz w:val="20"/>
          <w:szCs w:val="20"/>
        </w:rPr>
      </w:pPr>
      <w:r w:rsidRPr="0043362E">
        <w:rPr>
          <w:rFonts w:ascii="Calibri" w:hAnsi="Calibri" w:cs="Calibri"/>
          <w:sz w:val="20"/>
          <w:szCs w:val="20"/>
          <w:lang w:val="en-US"/>
        </w:rPr>
        <w:t>Rural Broadband Solutions Plc (AQSE: RBBS), a significant provider of high speed broadband to rural areas of Great Britain, announces its unaudited half year results for the six months ended 30 June 2022.</w:t>
      </w:r>
    </w:p>
    <w:p w14:paraId="0F06288C" w14:textId="77777777" w:rsidR="0043362E" w:rsidRPr="0043362E" w:rsidRDefault="0043362E" w:rsidP="0043362E">
      <w:pPr>
        <w:pStyle w:val="Default"/>
        <w:rPr>
          <w:rFonts w:ascii="Calibri" w:hAnsi="Calibri" w:cs="Calibri"/>
          <w:b/>
          <w:bCs/>
          <w:sz w:val="20"/>
          <w:szCs w:val="20"/>
        </w:rPr>
      </w:pPr>
    </w:p>
    <w:p w14:paraId="7A4E46AB" w14:textId="77777777" w:rsidR="0043362E" w:rsidRPr="0043362E" w:rsidRDefault="0043362E" w:rsidP="0043362E">
      <w:pPr>
        <w:pStyle w:val="Default"/>
        <w:rPr>
          <w:rFonts w:ascii="Calibri" w:hAnsi="Calibri" w:cs="Calibri"/>
          <w:sz w:val="20"/>
          <w:szCs w:val="20"/>
        </w:rPr>
      </w:pPr>
    </w:p>
    <w:p w14:paraId="27F9F6B9" w14:textId="77777777" w:rsidR="0043362E" w:rsidRPr="0043362E" w:rsidRDefault="0043362E" w:rsidP="0043362E">
      <w:pPr>
        <w:pStyle w:val="Default"/>
        <w:rPr>
          <w:rFonts w:ascii="Calibri" w:hAnsi="Calibri" w:cs="Calibri"/>
          <w:b/>
          <w:sz w:val="20"/>
          <w:szCs w:val="20"/>
        </w:rPr>
      </w:pPr>
      <w:r w:rsidRPr="0043362E">
        <w:rPr>
          <w:rFonts w:ascii="Calibri" w:hAnsi="Calibri" w:cs="Calibri"/>
          <w:b/>
          <w:sz w:val="20"/>
          <w:szCs w:val="20"/>
        </w:rPr>
        <w:t>Financial Highlights</w:t>
      </w:r>
    </w:p>
    <w:p w14:paraId="3B7AE090" w14:textId="77777777" w:rsidR="0043362E" w:rsidRPr="0043362E" w:rsidRDefault="0043362E" w:rsidP="0043362E">
      <w:pPr>
        <w:pStyle w:val="Default"/>
        <w:numPr>
          <w:ilvl w:val="0"/>
          <w:numId w:val="4"/>
        </w:numPr>
        <w:rPr>
          <w:rFonts w:ascii="Calibri" w:hAnsi="Calibri" w:cs="Calibri"/>
          <w:sz w:val="20"/>
          <w:szCs w:val="20"/>
        </w:rPr>
      </w:pPr>
      <w:r w:rsidRPr="0043362E">
        <w:rPr>
          <w:rFonts w:ascii="Calibri" w:hAnsi="Calibri" w:cs="Calibri"/>
          <w:sz w:val="20"/>
          <w:szCs w:val="20"/>
          <w:lang w:val="en-US"/>
        </w:rPr>
        <w:t>Group revenue for the 6 months to 30 June 2022 (H1) increased to £688k versus £395k for the same period in 2021 (74% increase year on year)</w:t>
      </w:r>
    </w:p>
    <w:p w14:paraId="7405C77B" w14:textId="16B76ADC" w:rsidR="0043362E" w:rsidRPr="0043362E" w:rsidRDefault="0043362E" w:rsidP="0043362E">
      <w:pPr>
        <w:pStyle w:val="Default"/>
        <w:numPr>
          <w:ilvl w:val="0"/>
          <w:numId w:val="4"/>
        </w:numPr>
        <w:rPr>
          <w:rFonts w:ascii="Calibri" w:hAnsi="Calibri" w:cs="Calibri"/>
          <w:sz w:val="20"/>
          <w:szCs w:val="20"/>
        </w:rPr>
      </w:pPr>
      <w:r w:rsidRPr="0043362E">
        <w:rPr>
          <w:rFonts w:ascii="Calibri" w:hAnsi="Calibri" w:cs="Calibri"/>
          <w:sz w:val="20"/>
          <w:szCs w:val="20"/>
          <w:lang w:val="en-US"/>
        </w:rPr>
        <w:t>Cadence’s revenue was £197k, including a £30.8k charged to SWS and was up by 2.5x from £80k in H1</w:t>
      </w:r>
      <w:r w:rsidR="00965DDD">
        <w:rPr>
          <w:rFonts w:ascii="Calibri" w:hAnsi="Calibri" w:cs="Calibri"/>
          <w:sz w:val="20"/>
          <w:szCs w:val="20"/>
          <w:lang w:val="en-US"/>
        </w:rPr>
        <w:t xml:space="preserve"> 20</w:t>
      </w:r>
      <w:r w:rsidRPr="0043362E">
        <w:rPr>
          <w:rFonts w:ascii="Calibri" w:hAnsi="Calibri" w:cs="Calibri"/>
          <w:sz w:val="20"/>
          <w:szCs w:val="20"/>
          <w:lang w:val="en-US"/>
        </w:rPr>
        <w:t>21</w:t>
      </w:r>
    </w:p>
    <w:p w14:paraId="1CC2AB5A" w14:textId="77777777" w:rsidR="0043362E" w:rsidRPr="0043362E" w:rsidRDefault="0043362E" w:rsidP="0043362E">
      <w:pPr>
        <w:pStyle w:val="Default"/>
        <w:numPr>
          <w:ilvl w:val="0"/>
          <w:numId w:val="4"/>
        </w:numPr>
        <w:rPr>
          <w:rFonts w:ascii="Calibri" w:hAnsi="Calibri" w:cs="Calibri"/>
          <w:sz w:val="20"/>
          <w:szCs w:val="20"/>
        </w:rPr>
      </w:pPr>
      <w:r w:rsidRPr="0043362E">
        <w:rPr>
          <w:rFonts w:ascii="Calibri" w:hAnsi="Calibri" w:cs="Calibri"/>
          <w:sz w:val="20"/>
          <w:szCs w:val="20"/>
          <w:lang w:val="en-US"/>
        </w:rPr>
        <w:t>Gross margin for the group was at 60% (64% in 2021). This includes SWS gross margin which was 72% (up from previous year) and Cadence with gross margin at 50% (there is no previous year comparative, but the gross margin is in line with expectation)</w:t>
      </w:r>
    </w:p>
    <w:p w14:paraId="7334644C" w14:textId="77777777" w:rsidR="0043362E" w:rsidRPr="0043362E" w:rsidRDefault="0043362E" w:rsidP="0043362E">
      <w:pPr>
        <w:pStyle w:val="Default"/>
        <w:numPr>
          <w:ilvl w:val="0"/>
          <w:numId w:val="4"/>
        </w:numPr>
        <w:rPr>
          <w:rFonts w:ascii="Calibri" w:hAnsi="Calibri" w:cs="Calibri"/>
          <w:sz w:val="20"/>
          <w:szCs w:val="20"/>
        </w:rPr>
      </w:pPr>
      <w:r w:rsidRPr="0043362E">
        <w:rPr>
          <w:rFonts w:ascii="Calibri" w:hAnsi="Calibri" w:cs="Calibri"/>
          <w:sz w:val="20"/>
          <w:szCs w:val="20"/>
        </w:rPr>
        <w:t>All other group costs for H1 came to £1.13m (£672k in H1 2021) resulting in a loss after tax of £652k (versus a loss of £401k in 2021). This loss includes a one off cost in connection with the proposed fundraising (£130k)</w:t>
      </w:r>
    </w:p>
    <w:p w14:paraId="3BF8B830" w14:textId="77777777" w:rsidR="0043362E" w:rsidRPr="0043362E" w:rsidRDefault="0043362E" w:rsidP="0043362E">
      <w:pPr>
        <w:pStyle w:val="Default"/>
        <w:numPr>
          <w:ilvl w:val="0"/>
          <w:numId w:val="4"/>
        </w:numPr>
        <w:rPr>
          <w:rFonts w:ascii="Calibri" w:hAnsi="Calibri" w:cs="Calibri"/>
          <w:sz w:val="20"/>
          <w:szCs w:val="20"/>
        </w:rPr>
      </w:pPr>
      <w:r w:rsidRPr="0043362E">
        <w:rPr>
          <w:rFonts w:ascii="Calibri" w:hAnsi="Calibri" w:cs="Calibri"/>
          <w:sz w:val="20"/>
          <w:szCs w:val="20"/>
          <w:lang w:val="en-US"/>
        </w:rPr>
        <w:t>The main reason for the year on year increase in costs continues to be staff related expenses, marketing costs and additional depreciation. This reflects the fact that SWS continues to strengthen its management team as it continues to build an operational and management infrastructure capable of both building and running a much larger network</w:t>
      </w:r>
    </w:p>
    <w:p w14:paraId="4FBED796" w14:textId="77777777" w:rsidR="0043362E" w:rsidRPr="0043362E" w:rsidRDefault="0043362E" w:rsidP="0043362E">
      <w:pPr>
        <w:pStyle w:val="Default"/>
        <w:numPr>
          <w:ilvl w:val="0"/>
          <w:numId w:val="4"/>
        </w:numPr>
        <w:rPr>
          <w:rFonts w:ascii="Calibri" w:hAnsi="Calibri" w:cs="Calibri"/>
          <w:sz w:val="20"/>
          <w:szCs w:val="20"/>
        </w:rPr>
      </w:pPr>
      <w:r w:rsidRPr="0043362E">
        <w:rPr>
          <w:rFonts w:ascii="Calibri" w:hAnsi="Calibri" w:cs="Calibri"/>
          <w:sz w:val="20"/>
          <w:szCs w:val="20"/>
          <w:lang w:val="en-US"/>
        </w:rPr>
        <w:t>Group net assets as at 30 June 2022 were £3.9m (£4.5m as at 31 December 2021)</w:t>
      </w:r>
    </w:p>
    <w:p w14:paraId="676180A3" w14:textId="77777777" w:rsidR="0043362E" w:rsidRPr="0043362E" w:rsidRDefault="0043362E" w:rsidP="0043362E">
      <w:pPr>
        <w:pStyle w:val="Default"/>
        <w:ind w:left="720"/>
        <w:rPr>
          <w:rFonts w:ascii="Calibri" w:hAnsi="Calibri" w:cs="Calibri"/>
          <w:sz w:val="20"/>
          <w:szCs w:val="20"/>
          <w:lang w:val="en-US"/>
        </w:rPr>
      </w:pPr>
    </w:p>
    <w:p w14:paraId="2290E3AE" w14:textId="77777777" w:rsidR="0043362E" w:rsidRPr="0043362E" w:rsidRDefault="0043362E" w:rsidP="0043362E">
      <w:pPr>
        <w:pStyle w:val="Default"/>
        <w:rPr>
          <w:rFonts w:ascii="Calibri" w:hAnsi="Calibri" w:cs="Calibri"/>
          <w:sz w:val="20"/>
          <w:szCs w:val="20"/>
        </w:rPr>
      </w:pPr>
    </w:p>
    <w:p w14:paraId="2B7B445B" w14:textId="77777777" w:rsidR="0043362E" w:rsidRPr="0043362E" w:rsidRDefault="0043362E" w:rsidP="0043362E">
      <w:pPr>
        <w:pStyle w:val="Default"/>
        <w:rPr>
          <w:rFonts w:ascii="Calibri" w:hAnsi="Calibri" w:cs="Calibri"/>
          <w:sz w:val="20"/>
          <w:szCs w:val="20"/>
        </w:rPr>
      </w:pPr>
    </w:p>
    <w:p w14:paraId="32FA2F1A" w14:textId="77777777" w:rsidR="0043362E" w:rsidRPr="0043362E" w:rsidRDefault="0043362E" w:rsidP="0043362E">
      <w:pPr>
        <w:pStyle w:val="Default"/>
        <w:rPr>
          <w:rFonts w:ascii="Calibri" w:hAnsi="Calibri" w:cs="Calibri"/>
          <w:sz w:val="20"/>
          <w:szCs w:val="20"/>
        </w:rPr>
      </w:pPr>
      <w:r w:rsidRPr="0043362E">
        <w:rPr>
          <w:rFonts w:ascii="Calibri" w:hAnsi="Calibri" w:cs="Calibri"/>
          <w:b/>
          <w:bCs/>
          <w:sz w:val="20"/>
          <w:szCs w:val="20"/>
          <w:lang w:val="en-US"/>
        </w:rPr>
        <w:t>Operational Highlights</w:t>
      </w:r>
      <w:r w:rsidRPr="0043362E">
        <w:rPr>
          <w:rFonts w:ascii="Calibri" w:hAnsi="Calibri" w:cs="Calibri"/>
          <w:sz w:val="20"/>
          <w:szCs w:val="20"/>
        </w:rPr>
        <w:t>:</w:t>
      </w:r>
    </w:p>
    <w:p w14:paraId="42EDBC55" w14:textId="77777777" w:rsidR="0043362E" w:rsidRPr="0043362E" w:rsidRDefault="0043362E" w:rsidP="0043362E">
      <w:pPr>
        <w:pStyle w:val="Default"/>
        <w:rPr>
          <w:rFonts w:ascii="Calibri" w:hAnsi="Calibri" w:cs="Calibri"/>
          <w:sz w:val="20"/>
          <w:szCs w:val="20"/>
        </w:rPr>
      </w:pPr>
      <w:r w:rsidRPr="0043362E">
        <w:rPr>
          <w:rFonts w:ascii="Calibri" w:hAnsi="Calibri" w:cs="Calibri"/>
          <w:sz w:val="20"/>
          <w:szCs w:val="20"/>
        </w:rPr>
        <w:t> </w:t>
      </w:r>
    </w:p>
    <w:p w14:paraId="355ED216" w14:textId="77777777" w:rsidR="0043362E" w:rsidRPr="0043362E" w:rsidRDefault="0043362E" w:rsidP="0043362E">
      <w:pPr>
        <w:pStyle w:val="Default"/>
        <w:numPr>
          <w:ilvl w:val="0"/>
          <w:numId w:val="4"/>
        </w:numPr>
        <w:rPr>
          <w:rFonts w:ascii="Calibri" w:hAnsi="Calibri" w:cs="Calibri"/>
          <w:sz w:val="20"/>
          <w:szCs w:val="20"/>
          <w:lang w:val="en-US"/>
        </w:rPr>
      </w:pPr>
      <w:r w:rsidRPr="0043362E">
        <w:rPr>
          <w:rFonts w:ascii="Calibri" w:hAnsi="Calibri" w:cs="Calibri"/>
          <w:sz w:val="20"/>
          <w:szCs w:val="20"/>
          <w:lang w:val="en-US"/>
        </w:rPr>
        <w:t>SWS has completed deployment of the first two villages in our 10Gbps capable XGS-PON fibre network with the first 60 customers live on the service already</w:t>
      </w:r>
    </w:p>
    <w:p w14:paraId="11AE5B3B" w14:textId="77777777" w:rsidR="0043362E" w:rsidRPr="0043362E" w:rsidRDefault="0043362E" w:rsidP="0043362E">
      <w:pPr>
        <w:pStyle w:val="Default"/>
        <w:numPr>
          <w:ilvl w:val="0"/>
          <w:numId w:val="4"/>
        </w:numPr>
        <w:rPr>
          <w:rFonts w:ascii="Calibri" w:hAnsi="Calibri" w:cs="Calibri"/>
          <w:sz w:val="20"/>
          <w:szCs w:val="20"/>
          <w:lang w:val="en-US"/>
        </w:rPr>
      </w:pPr>
      <w:r w:rsidRPr="0043362E">
        <w:rPr>
          <w:rFonts w:ascii="Calibri" w:hAnsi="Calibri" w:cs="Calibri"/>
          <w:sz w:val="20"/>
          <w:szCs w:val="20"/>
          <w:lang w:val="en-US"/>
        </w:rPr>
        <w:t>The rest of our initial voucher project submission (5 villages and 3 towns) are to go live by the end of the 2022</w:t>
      </w:r>
    </w:p>
    <w:p w14:paraId="68EE939D" w14:textId="77777777" w:rsidR="0043362E" w:rsidRPr="0043362E" w:rsidRDefault="0043362E" w:rsidP="0043362E">
      <w:pPr>
        <w:pStyle w:val="Default"/>
        <w:numPr>
          <w:ilvl w:val="0"/>
          <w:numId w:val="4"/>
        </w:numPr>
        <w:rPr>
          <w:rFonts w:ascii="Calibri" w:hAnsi="Calibri" w:cs="Calibri"/>
          <w:sz w:val="20"/>
          <w:szCs w:val="20"/>
          <w:lang w:val="en-US"/>
        </w:rPr>
      </w:pPr>
      <w:r w:rsidRPr="0043362E">
        <w:rPr>
          <w:rFonts w:ascii="Calibri" w:hAnsi="Calibri" w:cs="Calibri"/>
          <w:sz w:val="20"/>
          <w:szCs w:val="20"/>
          <w:lang w:val="en-US"/>
        </w:rPr>
        <w:t>A further 12 villages and 4 towns are being reviewed by Building Digital UK (BDUK) as voucher projects</w:t>
      </w:r>
    </w:p>
    <w:p w14:paraId="23A1DC2F" w14:textId="77777777" w:rsidR="0043362E" w:rsidRPr="0043362E" w:rsidRDefault="0043362E" w:rsidP="0043362E">
      <w:pPr>
        <w:pStyle w:val="Default"/>
        <w:numPr>
          <w:ilvl w:val="0"/>
          <w:numId w:val="4"/>
        </w:numPr>
        <w:rPr>
          <w:rFonts w:ascii="Calibri" w:hAnsi="Calibri" w:cs="Calibri"/>
          <w:sz w:val="20"/>
          <w:szCs w:val="20"/>
          <w:lang w:val="en-US"/>
        </w:rPr>
      </w:pPr>
      <w:r w:rsidRPr="0043362E">
        <w:rPr>
          <w:rFonts w:ascii="Calibri" w:hAnsi="Calibri" w:cs="Calibri"/>
          <w:sz w:val="20"/>
          <w:szCs w:val="20"/>
          <w:lang w:val="en-US"/>
        </w:rPr>
        <w:t>Progress continues to be made on upgrading Fixed Wireless customers to ultrafast services based on LTU technology (i.e., 30Mbps to 90Mbps)</w:t>
      </w:r>
    </w:p>
    <w:p w14:paraId="1388AB01" w14:textId="77777777" w:rsidR="0043362E" w:rsidRPr="0043362E" w:rsidRDefault="0043362E" w:rsidP="0043362E">
      <w:pPr>
        <w:pStyle w:val="Default"/>
        <w:numPr>
          <w:ilvl w:val="0"/>
          <w:numId w:val="4"/>
        </w:numPr>
        <w:rPr>
          <w:rFonts w:ascii="Calibri" w:hAnsi="Calibri" w:cs="Calibri"/>
          <w:sz w:val="20"/>
          <w:szCs w:val="20"/>
          <w:lang w:val="en-US"/>
        </w:rPr>
      </w:pPr>
      <w:r w:rsidRPr="0043362E">
        <w:rPr>
          <w:rFonts w:ascii="Calibri" w:hAnsi="Calibri" w:cs="Calibri"/>
          <w:sz w:val="20"/>
          <w:szCs w:val="20"/>
          <w:lang w:val="en-US"/>
        </w:rPr>
        <w:t>Soft launch of the new "SWS Voice" VoIP product. Replacing customers</w:t>
      </w:r>
      <w:r w:rsidRPr="0043362E">
        <w:rPr>
          <w:rFonts w:ascii="Calibri" w:hAnsi="Calibri" w:cs="Calibri"/>
          <w:sz w:val="20"/>
          <w:szCs w:val="20"/>
        </w:rPr>
        <w:t xml:space="preserve">’ </w:t>
      </w:r>
      <w:r w:rsidRPr="0043362E">
        <w:rPr>
          <w:rFonts w:ascii="Calibri" w:hAnsi="Calibri" w:cs="Calibri"/>
          <w:sz w:val="20"/>
          <w:szCs w:val="20"/>
          <w:lang w:val="en-US"/>
        </w:rPr>
        <w:t>existing landline</w:t>
      </w:r>
      <w:r w:rsidRPr="0043362E">
        <w:rPr>
          <w:rFonts w:ascii="Calibri" w:hAnsi="Calibri" w:cs="Calibri"/>
          <w:sz w:val="20"/>
          <w:szCs w:val="20"/>
        </w:rPr>
        <w:t> </w:t>
      </w:r>
      <w:r w:rsidRPr="0043362E">
        <w:rPr>
          <w:rFonts w:ascii="Calibri" w:hAnsi="Calibri" w:cs="Calibri"/>
          <w:sz w:val="20"/>
          <w:szCs w:val="20"/>
          <w:lang w:val="en-US"/>
        </w:rPr>
        <w:t>phone or third party products has been successful with 24 customers on the service now.</w:t>
      </w:r>
      <w:r w:rsidRPr="0043362E">
        <w:rPr>
          <w:rFonts w:ascii="Calibri" w:hAnsi="Calibri" w:cs="Calibri"/>
          <w:sz w:val="20"/>
          <w:szCs w:val="20"/>
        </w:rPr>
        <w:t> </w:t>
      </w:r>
    </w:p>
    <w:p w14:paraId="7D14F41D" w14:textId="77777777" w:rsidR="0043362E" w:rsidRPr="0043362E" w:rsidRDefault="0043362E" w:rsidP="0043362E">
      <w:pPr>
        <w:pStyle w:val="Default"/>
        <w:rPr>
          <w:rFonts w:ascii="Calibri" w:hAnsi="Calibri" w:cs="Calibri"/>
          <w:sz w:val="20"/>
          <w:szCs w:val="20"/>
        </w:rPr>
      </w:pPr>
      <w:r w:rsidRPr="0043362E">
        <w:rPr>
          <w:rFonts w:ascii="Calibri" w:hAnsi="Calibri" w:cs="Calibri"/>
          <w:sz w:val="20"/>
          <w:szCs w:val="20"/>
        </w:rPr>
        <w:t> </w:t>
      </w:r>
    </w:p>
    <w:p w14:paraId="27E609ED" w14:textId="77777777" w:rsidR="0043362E" w:rsidRPr="0043362E" w:rsidRDefault="0043362E" w:rsidP="0043362E">
      <w:pPr>
        <w:pStyle w:val="Default"/>
        <w:rPr>
          <w:rFonts w:ascii="Calibri" w:hAnsi="Calibri" w:cs="Calibri"/>
          <w:sz w:val="20"/>
          <w:szCs w:val="20"/>
        </w:rPr>
      </w:pPr>
    </w:p>
    <w:p w14:paraId="3F1799A5" w14:textId="77777777" w:rsidR="0043362E" w:rsidRPr="0043362E" w:rsidRDefault="0043362E" w:rsidP="0043362E">
      <w:pPr>
        <w:pStyle w:val="Default"/>
        <w:rPr>
          <w:rFonts w:ascii="Calibri" w:hAnsi="Calibri" w:cs="Calibri"/>
          <w:sz w:val="20"/>
          <w:szCs w:val="20"/>
        </w:rPr>
      </w:pPr>
    </w:p>
    <w:p w14:paraId="076E32E6" w14:textId="13E4F53B" w:rsidR="0043362E" w:rsidRPr="0043362E" w:rsidRDefault="0043362E" w:rsidP="0043362E">
      <w:pPr>
        <w:pStyle w:val="Default"/>
        <w:rPr>
          <w:rFonts w:ascii="Calibri" w:hAnsi="Calibri" w:cs="Calibri"/>
          <w:sz w:val="20"/>
          <w:szCs w:val="20"/>
        </w:rPr>
      </w:pPr>
      <w:r w:rsidRPr="0043362E">
        <w:rPr>
          <w:rFonts w:ascii="Calibri" w:hAnsi="Calibri" w:cs="Calibri"/>
          <w:b/>
          <w:bCs/>
          <w:sz w:val="20"/>
          <w:szCs w:val="20"/>
          <w:lang w:val="en-US"/>
        </w:rPr>
        <w:t>Chairman’s Statement:</w:t>
      </w:r>
    </w:p>
    <w:p w14:paraId="3D42B53B" w14:textId="77777777" w:rsidR="00E3221B" w:rsidRPr="0043362E" w:rsidRDefault="00E3221B">
      <w:pPr>
        <w:pStyle w:val="BodyA"/>
        <w:rPr>
          <w:rFonts w:ascii="Calibri" w:hAnsi="Calibri" w:cs="Calibri"/>
          <w:sz w:val="20"/>
          <w:szCs w:val="20"/>
          <w:highlight w:val="yellow"/>
        </w:rPr>
      </w:pPr>
    </w:p>
    <w:p w14:paraId="55D3596A" w14:textId="77777777" w:rsidR="00D11BFF" w:rsidRPr="0043362E" w:rsidRDefault="00D11BFF" w:rsidP="00D11BFF">
      <w:pPr>
        <w:pStyle w:val="Default"/>
        <w:spacing w:line="240" w:lineRule="exact"/>
        <w:jc w:val="both"/>
        <w:rPr>
          <w:rFonts w:ascii="Calibri" w:hAnsi="Calibri" w:cs="Calibri"/>
          <w:sz w:val="20"/>
          <w:szCs w:val="20"/>
          <w:lang w:val="en-US"/>
          <w14:textOutline w14:w="0" w14:cap="rnd" w14:cmpd="sng" w14:algn="ctr">
            <w14:noFill/>
            <w14:prstDash w14:val="solid"/>
            <w14:bevel/>
          </w14:textOutline>
        </w:rPr>
      </w:pPr>
      <w:r w:rsidRPr="0043362E">
        <w:rPr>
          <w:rFonts w:ascii="Calibri" w:hAnsi="Calibri" w:cs="Calibri"/>
          <w:sz w:val="20"/>
          <w:szCs w:val="20"/>
          <w:lang w:val="en-US"/>
          <w14:textOutline w14:w="0" w14:cap="rnd" w14:cmpd="sng" w14:algn="ctr">
            <w14:noFill/>
            <w14:prstDash w14:val="solid"/>
            <w14:bevel/>
          </w14:textOutline>
        </w:rPr>
        <w:t xml:space="preserve">In the Chairman’s statement to shareholders in December 2021, I wrote that, since our Initial Public Offering in October 2020, we had invested the proceeds thereof and those of a subsequent secondary equity offering in December 2021, to build the foundations for a larger and stronger operating entity.  I discussed in that statement the opportunities your board identified as a result of the continuing trend towards fast connectivity in even the most remote areas of the UK becoming an increasingly essential utility.  In November 2021, the All-Party Parliamentary Group on the Rural Powerhouse warned that “Rural Britain is not a museum” and is being “held back” by, among other things, “slow” broadband connectivity.  Your company is one of those at the forefront of providing the information highways that can level up the great divide.  </w:t>
      </w:r>
    </w:p>
    <w:p w14:paraId="281A2DF9" w14:textId="77777777" w:rsidR="00D11BFF" w:rsidRPr="0043362E" w:rsidRDefault="00D11BFF" w:rsidP="00D11BFF">
      <w:pPr>
        <w:pStyle w:val="Default"/>
        <w:spacing w:line="240" w:lineRule="exact"/>
        <w:jc w:val="both"/>
        <w:rPr>
          <w:rFonts w:ascii="Calibri" w:hAnsi="Calibri" w:cs="Calibri"/>
          <w:sz w:val="20"/>
          <w:szCs w:val="20"/>
          <w:lang w:val="en-US"/>
          <w14:textOutline w14:w="0" w14:cap="rnd" w14:cmpd="sng" w14:algn="ctr">
            <w14:noFill/>
            <w14:prstDash w14:val="solid"/>
            <w14:bevel/>
          </w14:textOutline>
        </w:rPr>
      </w:pPr>
    </w:p>
    <w:p w14:paraId="0F62639B" w14:textId="77777777" w:rsidR="00D11BFF" w:rsidRPr="0043362E" w:rsidRDefault="00D11BFF" w:rsidP="00D11BFF">
      <w:pPr>
        <w:pStyle w:val="Default"/>
        <w:spacing w:line="240" w:lineRule="exact"/>
        <w:jc w:val="both"/>
        <w:rPr>
          <w:rFonts w:ascii="Calibri" w:hAnsi="Calibri" w:cs="Calibri"/>
          <w:sz w:val="20"/>
          <w:szCs w:val="20"/>
          <w:lang w:val="en-US"/>
          <w14:textOutline w14:w="0" w14:cap="rnd" w14:cmpd="sng" w14:algn="ctr">
            <w14:noFill/>
            <w14:prstDash w14:val="solid"/>
            <w14:bevel/>
          </w14:textOutline>
        </w:rPr>
      </w:pPr>
      <w:r w:rsidRPr="0043362E">
        <w:rPr>
          <w:rFonts w:ascii="Calibri" w:hAnsi="Calibri" w:cs="Calibri"/>
          <w:sz w:val="20"/>
          <w:szCs w:val="20"/>
          <w:lang w:val="en-US"/>
          <w14:textOutline w14:w="0" w14:cap="rnd" w14:cmpd="sng" w14:algn="ctr">
            <w14:noFill/>
            <w14:prstDash w14:val="solid"/>
            <w14:bevel/>
          </w14:textOutline>
        </w:rPr>
        <w:t xml:space="preserve">The investment we have made in our dark fibre ring and backhaul capability, provided by the December 2021 acquisition of Cadence (CNL), gave RBBS a significant foundation upon which to build its own national data network and efficiently provide innovative connectivity to a wide range of rural towns and villages.  We have also invested in an experienced and enlarged executive management and board capability to provide the expertise to facilitate a step change in customer numbers.  The fund raising in December 2021 helped RBBS in achieving its strategic objective of becoming a </w:t>
      </w:r>
      <w:r w:rsidRPr="0043362E">
        <w:rPr>
          <w:rFonts w:ascii="Calibri" w:hAnsi="Calibri" w:cs="Calibri"/>
          <w:sz w:val="20"/>
          <w:szCs w:val="20"/>
          <w:lang w:val="en-US"/>
          <w14:textOutline w14:w="0" w14:cap="rnd" w14:cmpd="sng" w14:algn="ctr">
            <w14:noFill/>
            <w14:prstDash w14:val="solid"/>
            <w14:bevel/>
          </w14:textOutline>
        </w:rPr>
        <w:lastRenderedPageBreak/>
        <w:t>major presence in the provision of broadband services to rural areas in the UK.  The acquisition of CNL has allowed RBBS to create its own national network to enable us to build our own fibre network.</w:t>
      </w:r>
    </w:p>
    <w:p w14:paraId="4C93E2FC" w14:textId="77777777" w:rsidR="00D11BFF" w:rsidRPr="0043362E" w:rsidRDefault="00D11BFF" w:rsidP="00D11BFF">
      <w:pPr>
        <w:pStyle w:val="Default"/>
        <w:spacing w:line="240" w:lineRule="exact"/>
        <w:jc w:val="both"/>
        <w:rPr>
          <w:rFonts w:ascii="Calibri" w:hAnsi="Calibri" w:cs="Calibri"/>
          <w:sz w:val="20"/>
          <w:szCs w:val="20"/>
          <w:lang w:val="en-US"/>
          <w14:textOutline w14:w="0" w14:cap="rnd" w14:cmpd="sng" w14:algn="ctr">
            <w14:noFill/>
            <w14:prstDash w14:val="solid"/>
            <w14:bevel/>
          </w14:textOutline>
        </w:rPr>
      </w:pPr>
    </w:p>
    <w:p w14:paraId="6077C7CB" w14:textId="77777777" w:rsidR="00D11BFF" w:rsidRPr="0043362E" w:rsidRDefault="00D11BFF" w:rsidP="00D11BFF">
      <w:pPr>
        <w:pStyle w:val="Default"/>
        <w:spacing w:line="240" w:lineRule="exact"/>
        <w:jc w:val="both"/>
        <w:rPr>
          <w:rFonts w:ascii="Calibri" w:hAnsi="Calibri" w:cs="Calibri"/>
          <w:sz w:val="20"/>
          <w:szCs w:val="20"/>
          <w:lang w:val="en-US"/>
          <w14:textOutline w14:w="0" w14:cap="rnd" w14:cmpd="sng" w14:algn="ctr">
            <w14:noFill/>
            <w14:prstDash w14:val="solid"/>
            <w14:bevel/>
          </w14:textOutline>
        </w:rPr>
      </w:pPr>
      <w:r w:rsidRPr="0043362E">
        <w:rPr>
          <w:rFonts w:ascii="Calibri" w:hAnsi="Calibri" w:cs="Calibri"/>
          <w:sz w:val="20"/>
          <w:szCs w:val="20"/>
          <w:lang w:val="en-US"/>
          <w14:textOutline w14:w="0" w14:cap="rnd" w14:cmpd="sng" w14:algn="ctr">
            <w14:noFill/>
            <w14:prstDash w14:val="solid"/>
            <w14:bevel/>
          </w14:textOutline>
        </w:rPr>
        <w:t xml:space="preserve">Whilst implementing our growth strategy, it became clear that the rural broadband market was likely to develop more quickly and to a larger extent than anticipated when we embarked on this enterprise.  From our discussions with Analysys Mason, an experienced specialist consultancy in the field of digital infrastructure planning, it was apparent that there was an ever increasing demand within the UK for nationwide fast and reliable broadband. It was equally apparent the strategy on which we were embarked would require a further considerable deployment of capital.    </w:t>
      </w:r>
    </w:p>
    <w:p w14:paraId="6E38A650" w14:textId="77777777" w:rsidR="00D11BFF" w:rsidRPr="0043362E" w:rsidRDefault="00D11BFF" w:rsidP="00D11BFF">
      <w:pPr>
        <w:pStyle w:val="Default"/>
        <w:spacing w:line="240" w:lineRule="exact"/>
        <w:jc w:val="both"/>
        <w:rPr>
          <w:rFonts w:ascii="Calibri" w:hAnsi="Calibri" w:cs="Calibri"/>
          <w:sz w:val="20"/>
          <w:szCs w:val="20"/>
          <w:lang w:val="en-US"/>
          <w14:textOutline w14:w="0" w14:cap="rnd" w14:cmpd="sng" w14:algn="ctr">
            <w14:noFill/>
            <w14:prstDash w14:val="solid"/>
            <w14:bevel/>
          </w14:textOutline>
        </w:rPr>
      </w:pPr>
    </w:p>
    <w:p w14:paraId="0E5136AA" w14:textId="77777777" w:rsidR="00D11BFF" w:rsidRPr="0043362E" w:rsidRDefault="00D11BFF" w:rsidP="00D11BFF">
      <w:pPr>
        <w:pStyle w:val="Default"/>
        <w:spacing w:line="240" w:lineRule="exact"/>
        <w:jc w:val="both"/>
        <w:rPr>
          <w:rFonts w:ascii="Calibri" w:hAnsi="Calibri" w:cs="Calibri"/>
          <w:sz w:val="20"/>
          <w:szCs w:val="20"/>
          <w:lang w:val="en-US"/>
          <w14:textOutline w14:w="0" w14:cap="rnd" w14:cmpd="sng" w14:algn="ctr">
            <w14:noFill/>
            <w14:prstDash w14:val="solid"/>
            <w14:bevel/>
          </w14:textOutline>
        </w:rPr>
      </w:pPr>
      <w:r w:rsidRPr="0043362E">
        <w:rPr>
          <w:rFonts w:ascii="Calibri" w:hAnsi="Calibri" w:cs="Calibri"/>
          <w:sz w:val="20"/>
          <w:szCs w:val="20"/>
          <w:lang w:val="en-US"/>
          <w14:textOutline w14:w="0" w14:cap="rnd" w14:cmpd="sng" w14:algn="ctr">
            <w14:noFill/>
            <w14:prstDash w14:val="solid"/>
            <w14:bevel/>
          </w14:textOutline>
        </w:rPr>
        <w:t xml:space="preserve">At this stage, the vision was clear, but the opportunity was immediate.  We had strengthened our executive team and Board and had developed our technology and accreditation relationships and were therefore well placed to capitalise on Project Gigabit, which was on the horizon, to pass 4,500 homes by the end of 2022. It was apparent that, with the opportunity ahead, we should seek to partner with an infrastructure fund with proven expertise, strong capital backing and a shared belief in our vision.  </w:t>
      </w:r>
    </w:p>
    <w:p w14:paraId="5CAAC4F0" w14:textId="77777777" w:rsidR="00D11BFF" w:rsidRPr="0043362E" w:rsidRDefault="00D11BFF" w:rsidP="00D11BFF">
      <w:pPr>
        <w:pStyle w:val="Default"/>
        <w:spacing w:line="240" w:lineRule="exact"/>
        <w:jc w:val="both"/>
        <w:rPr>
          <w:rFonts w:ascii="Calibri" w:hAnsi="Calibri" w:cs="Calibri"/>
          <w:sz w:val="20"/>
          <w:szCs w:val="20"/>
          <w:lang w:val="en-US"/>
          <w14:textOutline w14:w="0" w14:cap="rnd" w14:cmpd="sng" w14:algn="ctr">
            <w14:noFill/>
            <w14:prstDash w14:val="solid"/>
            <w14:bevel/>
          </w14:textOutline>
        </w:rPr>
      </w:pPr>
    </w:p>
    <w:p w14:paraId="1E521956" w14:textId="77777777" w:rsidR="00D11BFF" w:rsidRPr="0043362E" w:rsidRDefault="00D11BFF" w:rsidP="00D11BFF">
      <w:pPr>
        <w:pStyle w:val="Default"/>
        <w:spacing w:line="240" w:lineRule="exact"/>
        <w:jc w:val="both"/>
        <w:rPr>
          <w:rFonts w:ascii="Calibri" w:hAnsi="Calibri" w:cs="Calibri"/>
          <w:sz w:val="20"/>
          <w:szCs w:val="20"/>
          <w:lang w:val="en-US"/>
          <w14:textOutline w14:w="0" w14:cap="rnd" w14:cmpd="sng" w14:algn="ctr">
            <w14:noFill/>
            <w14:prstDash w14:val="solid"/>
            <w14:bevel/>
          </w14:textOutline>
        </w:rPr>
      </w:pPr>
      <w:r w:rsidRPr="0043362E">
        <w:rPr>
          <w:rFonts w:ascii="Calibri" w:hAnsi="Calibri" w:cs="Calibri"/>
          <w:sz w:val="20"/>
          <w:szCs w:val="20"/>
          <w:lang w:val="en-US"/>
          <w14:textOutline w14:w="0" w14:cap="rnd" w14:cmpd="sng" w14:algn="ctr">
            <w14:noFill/>
            <w14:prstDash w14:val="solid"/>
            <w14:bevel/>
          </w14:textOutline>
        </w:rPr>
        <w:t xml:space="preserve">In June 2022, we announced our Final Results for the year ended 31 December 2021.  In that announcement Chris New, our Chief Executive Officer, commented that we were looking forward to closing our infrastructure funding in support of our wider growth strategy.  This process is now at a very advanced stage. </w:t>
      </w:r>
    </w:p>
    <w:p w14:paraId="4EA2AC2B" w14:textId="77777777" w:rsidR="00D11BFF" w:rsidRPr="0043362E" w:rsidRDefault="00D11BFF" w:rsidP="00D11BFF">
      <w:pPr>
        <w:spacing w:line="240" w:lineRule="exact"/>
        <w:jc w:val="both"/>
        <w:rPr>
          <w:rFonts w:ascii="Calibri" w:hAnsi="Calibri" w:cs="Calibri"/>
          <w:sz w:val="20"/>
          <w:szCs w:val="20"/>
          <w:lang w:val="en-GB"/>
        </w:rPr>
      </w:pPr>
    </w:p>
    <w:p w14:paraId="51B3C2BD" w14:textId="77777777" w:rsidR="00D11BFF" w:rsidRPr="0043362E" w:rsidRDefault="00D11BFF" w:rsidP="00D11BFF">
      <w:pPr>
        <w:pStyle w:val="ow"/>
        <w:spacing w:before="2" w:after="2" w:line="240" w:lineRule="exact"/>
        <w:jc w:val="both"/>
        <w:rPr>
          <w:rStyle w:val="nn"/>
          <w:rFonts w:ascii="Calibri" w:hAnsi="Calibri" w:cs="Calibri"/>
          <w:b/>
          <w:bCs/>
          <w:color w:val="000000"/>
        </w:rPr>
      </w:pPr>
    </w:p>
    <w:p w14:paraId="7842B3AF" w14:textId="77777777" w:rsidR="00D11BFF" w:rsidRPr="0043362E" w:rsidRDefault="00D11BFF" w:rsidP="00D11BFF">
      <w:pPr>
        <w:pStyle w:val="ow"/>
        <w:spacing w:before="2" w:after="2" w:line="240" w:lineRule="exact"/>
        <w:jc w:val="both"/>
        <w:rPr>
          <w:rFonts w:ascii="Calibri" w:hAnsi="Calibri" w:cs="Calibri"/>
        </w:rPr>
      </w:pPr>
    </w:p>
    <w:p w14:paraId="31F43769" w14:textId="77777777" w:rsidR="00D11BFF" w:rsidRPr="0043362E" w:rsidRDefault="00D11BFF" w:rsidP="00D11BFF">
      <w:pPr>
        <w:pStyle w:val="ow"/>
        <w:spacing w:before="2" w:after="2" w:line="240" w:lineRule="exact"/>
        <w:jc w:val="both"/>
        <w:rPr>
          <w:rFonts w:ascii="Calibri" w:hAnsi="Calibri" w:cs="Calibri"/>
          <w:b/>
          <w:bCs/>
          <w:color w:val="000000"/>
        </w:rPr>
      </w:pPr>
      <w:r w:rsidRPr="0043362E">
        <w:rPr>
          <w:rStyle w:val="nn"/>
          <w:rFonts w:ascii="Calibri" w:hAnsi="Calibri" w:cs="Calibri"/>
          <w:b/>
          <w:bCs/>
          <w:color w:val="000000"/>
        </w:rPr>
        <w:t>Keith Harris</w:t>
      </w:r>
    </w:p>
    <w:p w14:paraId="00FE9449" w14:textId="77777777" w:rsidR="00D11BFF" w:rsidRPr="0043362E" w:rsidRDefault="00D11BFF" w:rsidP="00D11BFF">
      <w:pPr>
        <w:pStyle w:val="ov"/>
        <w:spacing w:before="2" w:after="2" w:line="240" w:lineRule="exact"/>
        <w:jc w:val="both"/>
        <w:rPr>
          <w:rFonts w:ascii="Calibri" w:hAnsi="Calibri" w:cs="Calibri"/>
          <w:color w:val="000000"/>
        </w:rPr>
      </w:pPr>
      <w:r w:rsidRPr="0043362E">
        <w:rPr>
          <w:rStyle w:val="nq"/>
          <w:rFonts w:ascii="Calibri" w:hAnsi="Calibri" w:cs="Calibri"/>
          <w:color w:val="000000"/>
        </w:rPr>
        <w:t>Chairman</w:t>
      </w:r>
    </w:p>
    <w:p w14:paraId="418B5F87" w14:textId="77777777" w:rsidR="00D11BFF" w:rsidRPr="0043362E" w:rsidRDefault="00D11BFF" w:rsidP="00D11BFF">
      <w:pPr>
        <w:pStyle w:val="ov"/>
        <w:spacing w:before="2" w:after="2" w:line="240" w:lineRule="exact"/>
        <w:jc w:val="both"/>
        <w:rPr>
          <w:rStyle w:val="nq"/>
          <w:rFonts w:ascii="Calibri" w:hAnsi="Calibri" w:cs="Calibri"/>
        </w:rPr>
      </w:pPr>
      <w:r w:rsidRPr="0043362E">
        <w:rPr>
          <w:rStyle w:val="nq"/>
          <w:rFonts w:ascii="Calibri" w:hAnsi="Calibri" w:cs="Calibri"/>
          <w:color w:val="000000"/>
        </w:rPr>
        <w:t>29 September 2022</w:t>
      </w:r>
    </w:p>
    <w:p w14:paraId="54AE1871" w14:textId="35EC9CFD" w:rsidR="00B62007" w:rsidRPr="0043362E" w:rsidRDefault="00B62007" w:rsidP="00BB4C80">
      <w:pPr>
        <w:pStyle w:val="BodyA"/>
        <w:jc w:val="both"/>
        <w:rPr>
          <w:rFonts w:ascii="Calibri" w:hAnsi="Calibri" w:cs="Calibri"/>
          <w:sz w:val="20"/>
          <w:szCs w:val="20"/>
        </w:rPr>
      </w:pPr>
    </w:p>
    <w:p w14:paraId="514F6C01" w14:textId="5E252C90" w:rsidR="00B62007" w:rsidRPr="0043362E" w:rsidRDefault="00B62007" w:rsidP="00BB4C80">
      <w:pPr>
        <w:pStyle w:val="BodyA"/>
        <w:jc w:val="both"/>
        <w:rPr>
          <w:rFonts w:ascii="Calibri" w:hAnsi="Calibri" w:cs="Calibri"/>
          <w:sz w:val="20"/>
          <w:szCs w:val="20"/>
        </w:rPr>
      </w:pPr>
    </w:p>
    <w:p w14:paraId="532B7431" w14:textId="45155A83" w:rsidR="00B62007" w:rsidRPr="0043362E" w:rsidRDefault="00B62007" w:rsidP="00BB4C80">
      <w:pPr>
        <w:pStyle w:val="BodyA"/>
        <w:jc w:val="both"/>
        <w:rPr>
          <w:rFonts w:ascii="Calibri" w:hAnsi="Calibri" w:cs="Calibri"/>
          <w:sz w:val="20"/>
          <w:szCs w:val="20"/>
        </w:rPr>
      </w:pPr>
    </w:p>
    <w:p w14:paraId="5F3E1DD8" w14:textId="1EE78CCC" w:rsidR="00B62007" w:rsidRPr="0043362E" w:rsidRDefault="00B62007" w:rsidP="00BB4C80">
      <w:pPr>
        <w:pStyle w:val="BodyA"/>
        <w:jc w:val="both"/>
        <w:rPr>
          <w:rFonts w:ascii="Calibri" w:hAnsi="Calibri" w:cs="Calibri"/>
          <w:sz w:val="20"/>
          <w:szCs w:val="20"/>
        </w:rPr>
      </w:pPr>
    </w:p>
    <w:p w14:paraId="3411263B" w14:textId="77777777" w:rsidR="00B62007" w:rsidRPr="0043362E" w:rsidRDefault="00B62007" w:rsidP="00BB4C80">
      <w:pPr>
        <w:pStyle w:val="BodyA"/>
        <w:jc w:val="both"/>
        <w:rPr>
          <w:rFonts w:ascii="Calibri" w:hAnsi="Calibri" w:cs="Calibri"/>
          <w:sz w:val="20"/>
          <w:szCs w:val="20"/>
        </w:rPr>
      </w:pPr>
    </w:p>
    <w:p w14:paraId="770C64FB" w14:textId="77777777" w:rsidR="00B62007" w:rsidRPr="0043362E" w:rsidRDefault="00B62007" w:rsidP="00BB4C80">
      <w:pPr>
        <w:pStyle w:val="BodyA"/>
        <w:jc w:val="both"/>
        <w:rPr>
          <w:rFonts w:ascii="Calibri" w:hAnsi="Calibri" w:cs="Calibri"/>
          <w:sz w:val="20"/>
          <w:szCs w:val="20"/>
        </w:rPr>
      </w:pPr>
    </w:p>
    <w:p w14:paraId="7260C049" w14:textId="77777777" w:rsidR="00B62007" w:rsidRPr="0043362E" w:rsidRDefault="00B62007" w:rsidP="00B62007">
      <w:pPr>
        <w:pStyle w:val="BodyText"/>
        <w:spacing w:after="480"/>
        <w:rPr>
          <w:rFonts w:ascii="Calibri" w:hAnsi="Calibri" w:cs="Calibri"/>
          <w:sz w:val="20"/>
          <w:szCs w:val="20"/>
        </w:rPr>
      </w:pPr>
      <w:r w:rsidRPr="0043362E">
        <w:rPr>
          <w:rFonts w:ascii="Calibri" w:hAnsi="Calibri" w:cs="Calibri"/>
          <w:sz w:val="20"/>
          <w:szCs w:val="20"/>
        </w:rPr>
        <w:t xml:space="preserve">Consolidated Income Statement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18"/>
        <w:gridCol w:w="1702"/>
        <w:gridCol w:w="1673"/>
        <w:gridCol w:w="1670"/>
      </w:tblGrid>
      <w:tr w:rsidR="00732F09" w:rsidRPr="0043362E" w14:paraId="1885B66B" w14:textId="77777777" w:rsidTr="00732F09">
        <w:trPr>
          <w:cantSplit/>
        </w:trPr>
        <w:tc>
          <w:tcPr>
            <w:tcW w:w="2066" w:type="pct"/>
            <w:tcBorders>
              <w:top w:val="nil"/>
              <w:left w:val="nil"/>
              <w:bottom w:val="nil"/>
              <w:right w:val="nil"/>
            </w:tcBorders>
          </w:tcPr>
          <w:p w14:paraId="3E083289" w14:textId="77777777" w:rsidR="00732F09" w:rsidRPr="0043362E" w:rsidRDefault="00732F09">
            <w:pPr>
              <w:pStyle w:val="BodyText"/>
              <w:spacing w:before="40" w:after="40"/>
              <w:rPr>
                <w:rFonts w:ascii="Calibri" w:hAnsi="Calibri" w:cs="Calibri"/>
                <w:sz w:val="20"/>
                <w:szCs w:val="20"/>
              </w:rPr>
            </w:pPr>
          </w:p>
        </w:tc>
        <w:tc>
          <w:tcPr>
            <w:tcW w:w="299" w:type="pct"/>
            <w:tcBorders>
              <w:top w:val="nil"/>
              <w:left w:val="nil"/>
              <w:bottom w:val="nil"/>
              <w:right w:val="nil"/>
            </w:tcBorders>
          </w:tcPr>
          <w:p w14:paraId="5B8783F7"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hideMark/>
          </w:tcPr>
          <w:p w14:paraId="78DE7E88"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(Unaudited)</w:t>
            </w:r>
          </w:p>
          <w:p w14:paraId="0AA92584"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Period from 1 January 2022 to 30 June 2022</w:t>
            </w:r>
          </w:p>
        </w:tc>
        <w:tc>
          <w:tcPr>
            <w:tcW w:w="874" w:type="pct"/>
            <w:tcBorders>
              <w:top w:val="nil"/>
              <w:left w:val="nil"/>
              <w:bottom w:val="nil"/>
              <w:right w:val="nil"/>
            </w:tcBorders>
            <w:hideMark/>
          </w:tcPr>
          <w:p w14:paraId="1610E10B"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(Unaudited)</w:t>
            </w:r>
          </w:p>
          <w:p w14:paraId="20961D4B"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Period from 1 January 2021 to 30 June 2021</w:t>
            </w:r>
          </w:p>
        </w:tc>
        <w:tc>
          <w:tcPr>
            <w:tcW w:w="872" w:type="pct"/>
            <w:tcBorders>
              <w:top w:val="nil"/>
              <w:left w:val="nil"/>
              <w:bottom w:val="nil"/>
              <w:right w:val="nil"/>
            </w:tcBorders>
            <w:hideMark/>
          </w:tcPr>
          <w:p w14:paraId="39EE85DC"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(Audited)</w:t>
            </w:r>
          </w:p>
          <w:p w14:paraId="0E922AEE"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 xml:space="preserve">            Year ended          31 December 2021</w:t>
            </w:r>
          </w:p>
        </w:tc>
      </w:tr>
      <w:tr w:rsidR="00732F09" w:rsidRPr="0043362E" w14:paraId="36D3D505" w14:textId="77777777" w:rsidTr="00732F09">
        <w:trPr>
          <w:cantSplit/>
        </w:trPr>
        <w:tc>
          <w:tcPr>
            <w:tcW w:w="2066" w:type="pct"/>
            <w:tcBorders>
              <w:top w:val="nil"/>
              <w:left w:val="nil"/>
              <w:bottom w:val="single" w:sz="4" w:space="0" w:color="auto"/>
              <w:right w:val="nil"/>
            </w:tcBorders>
          </w:tcPr>
          <w:p w14:paraId="5CB3E50F" w14:textId="77777777" w:rsidR="00732F09" w:rsidRPr="0043362E" w:rsidRDefault="00732F09">
            <w:pPr>
              <w:pStyle w:val="BodyText"/>
              <w:spacing w:before="40" w:after="40"/>
              <w:rPr>
                <w:rFonts w:ascii="Calibri" w:hAnsi="Calibri" w:cs="Calibri"/>
                <w:sz w:val="20"/>
                <w:szCs w:val="20"/>
              </w:rPr>
            </w:pPr>
          </w:p>
        </w:tc>
        <w:tc>
          <w:tcPr>
            <w:tcW w:w="299" w:type="pct"/>
            <w:tcBorders>
              <w:top w:val="nil"/>
              <w:left w:val="nil"/>
              <w:bottom w:val="single" w:sz="4" w:space="0" w:color="auto"/>
              <w:right w:val="nil"/>
            </w:tcBorders>
            <w:hideMark/>
          </w:tcPr>
          <w:p w14:paraId="7C676782" w14:textId="77777777" w:rsidR="00732F09" w:rsidRPr="0043362E" w:rsidRDefault="00732F09">
            <w:pPr>
              <w:pStyle w:val="BodyText"/>
              <w:spacing w:before="40" w:after="40"/>
              <w:jc w:val="center"/>
              <w:rPr>
                <w:rFonts w:ascii="Calibri" w:hAnsi="Calibri" w:cs="Calibri"/>
                <w:sz w:val="20"/>
                <w:szCs w:val="20"/>
              </w:rPr>
            </w:pPr>
            <w:r w:rsidRPr="0043362E">
              <w:rPr>
                <w:rFonts w:ascii="Calibri" w:hAnsi="Calibri" w:cs="Calibri"/>
                <w:sz w:val="20"/>
                <w:szCs w:val="20"/>
              </w:rPr>
              <w:t>Note</w:t>
            </w:r>
          </w:p>
        </w:tc>
        <w:tc>
          <w:tcPr>
            <w:tcW w:w="889" w:type="pct"/>
            <w:tcBorders>
              <w:top w:val="nil"/>
              <w:left w:val="nil"/>
              <w:bottom w:val="single" w:sz="4" w:space="0" w:color="auto"/>
              <w:right w:val="nil"/>
            </w:tcBorders>
            <w:hideMark/>
          </w:tcPr>
          <w:p w14:paraId="25FAD81F"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£’000</w:t>
            </w:r>
          </w:p>
        </w:tc>
        <w:tc>
          <w:tcPr>
            <w:tcW w:w="874" w:type="pct"/>
            <w:tcBorders>
              <w:top w:val="nil"/>
              <w:left w:val="nil"/>
              <w:bottom w:val="single" w:sz="4" w:space="0" w:color="auto"/>
              <w:right w:val="nil"/>
            </w:tcBorders>
            <w:hideMark/>
          </w:tcPr>
          <w:p w14:paraId="2341D456"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£’000</w:t>
            </w:r>
          </w:p>
        </w:tc>
        <w:tc>
          <w:tcPr>
            <w:tcW w:w="872" w:type="pct"/>
            <w:tcBorders>
              <w:top w:val="nil"/>
              <w:left w:val="nil"/>
              <w:bottom w:val="single" w:sz="4" w:space="0" w:color="auto"/>
              <w:right w:val="nil"/>
            </w:tcBorders>
            <w:hideMark/>
          </w:tcPr>
          <w:p w14:paraId="2F7BAE20"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£’000</w:t>
            </w:r>
          </w:p>
        </w:tc>
      </w:tr>
      <w:tr w:rsidR="00732F09" w:rsidRPr="0043362E" w14:paraId="2BFAE9CA" w14:textId="77777777" w:rsidTr="00732F09">
        <w:trPr>
          <w:cantSplit/>
        </w:trPr>
        <w:tc>
          <w:tcPr>
            <w:tcW w:w="2066" w:type="pct"/>
            <w:tcBorders>
              <w:top w:val="single" w:sz="4" w:space="0" w:color="auto"/>
              <w:left w:val="nil"/>
              <w:bottom w:val="nil"/>
              <w:right w:val="nil"/>
            </w:tcBorders>
          </w:tcPr>
          <w:p w14:paraId="77A00105" w14:textId="77777777" w:rsidR="00732F09" w:rsidRPr="0043362E" w:rsidRDefault="00732F09">
            <w:pPr>
              <w:pStyle w:val="BodyText"/>
              <w:spacing w:before="40" w:after="40"/>
              <w:rPr>
                <w:rFonts w:ascii="Calibri" w:hAnsi="Calibri" w:cs="Calibri"/>
                <w:sz w:val="20"/>
                <w:szCs w:val="20"/>
              </w:rPr>
            </w:pPr>
          </w:p>
        </w:tc>
        <w:tc>
          <w:tcPr>
            <w:tcW w:w="299" w:type="pct"/>
            <w:tcBorders>
              <w:top w:val="single" w:sz="4" w:space="0" w:color="auto"/>
              <w:left w:val="nil"/>
              <w:bottom w:val="nil"/>
              <w:right w:val="nil"/>
            </w:tcBorders>
          </w:tcPr>
          <w:p w14:paraId="505425B6"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nil"/>
              <w:right w:val="nil"/>
            </w:tcBorders>
          </w:tcPr>
          <w:p w14:paraId="47378B90" w14:textId="77777777" w:rsidR="00732F09" w:rsidRPr="0043362E" w:rsidRDefault="00732F09">
            <w:pPr>
              <w:pStyle w:val="BodyText"/>
              <w:spacing w:before="40" w:after="40"/>
              <w:jc w:val="right"/>
              <w:rPr>
                <w:rFonts w:ascii="Calibri" w:hAnsi="Calibri" w:cs="Calibri"/>
                <w:sz w:val="20"/>
                <w:szCs w:val="20"/>
              </w:rPr>
            </w:pPr>
          </w:p>
        </w:tc>
        <w:tc>
          <w:tcPr>
            <w:tcW w:w="874" w:type="pct"/>
            <w:tcBorders>
              <w:top w:val="single" w:sz="4" w:space="0" w:color="auto"/>
              <w:left w:val="nil"/>
              <w:bottom w:val="nil"/>
              <w:right w:val="nil"/>
            </w:tcBorders>
          </w:tcPr>
          <w:p w14:paraId="38F1E1FD" w14:textId="77777777" w:rsidR="00732F09" w:rsidRPr="0043362E" w:rsidRDefault="00732F09">
            <w:pPr>
              <w:pStyle w:val="BodyText"/>
              <w:spacing w:before="40" w:after="40"/>
              <w:jc w:val="right"/>
              <w:rPr>
                <w:rFonts w:ascii="Calibri" w:hAnsi="Calibri" w:cs="Calibri"/>
                <w:sz w:val="20"/>
                <w:szCs w:val="20"/>
              </w:rPr>
            </w:pPr>
          </w:p>
        </w:tc>
        <w:tc>
          <w:tcPr>
            <w:tcW w:w="872" w:type="pct"/>
            <w:tcBorders>
              <w:top w:val="single" w:sz="4" w:space="0" w:color="auto"/>
              <w:left w:val="nil"/>
              <w:bottom w:val="nil"/>
              <w:right w:val="nil"/>
            </w:tcBorders>
          </w:tcPr>
          <w:p w14:paraId="3277761C" w14:textId="77777777" w:rsidR="00732F09" w:rsidRPr="0043362E" w:rsidRDefault="00732F09">
            <w:pPr>
              <w:pStyle w:val="BodyText"/>
              <w:spacing w:before="40" w:after="40"/>
              <w:jc w:val="right"/>
              <w:rPr>
                <w:rFonts w:ascii="Calibri" w:hAnsi="Calibri" w:cs="Calibri"/>
                <w:sz w:val="20"/>
                <w:szCs w:val="20"/>
              </w:rPr>
            </w:pPr>
          </w:p>
        </w:tc>
      </w:tr>
      <w:tr w:rsidR="00732F09" w:rsidRPr="0043362E" w14:paraId="4A0D7BF7" w14:textId="77777777" w:rsidTr="00732F09">
        <w:trPr>
          <w:cantSplit/>
        </w:trPr>
        <w:tc>
          <w:tcPr>
            <w:tcW w:w="2066" w:type="pct"/>
            <w:tcBorders>
              <w:top w:val="nil"/>
              <w:left w:val="nil"/>
              <w:bottom w:val="nil"/>
              <w:right w:val="nil"/>
            </w:tcBorders>
            <w:hideMark/>
          </w:tcPr>
          <w:p w14:paraId="53E7A726" w14:textId="77777777" w:rsidR="00732F09" w:rsidRPr="0043362E" w:rsidRDefault="00732F09">
            <w:pPr>
              <w:pStyle w:val="BodyText"/>
              <w:spacing w:before="40" w:after="40"/>
              <w:rPr>
                <w:rFonts w:ascii="Calibri" w:hAnsi="Calibri" w:cs="Calibri"/>
                <w:sz w:val="20"/>
                <w:szCs w:val="20"/>
              </w:rPr>
            </w:pPr>
            <w:r w:rsidRPr="0043362E">
              <w:rPr>
                <w:rFonts w:ascii="Calibri" w:hAnsi="Calibri" w:cs="Calibri"/>
                <w:sz w:val="20"/>
                <w:szCs w:val="20"/>
              </w:rPr>
              <w:t>Turnover</w:t>
            </w:r>
          </w:p>
        </w:tc>
        <w:tc>
          <w:tcPr>
            <w:tcW w:w="299" w:type="pct"/>
            <w:tcBorders>
              <w:top w:val="nil"/>
              <w:left w:val="nil"/>
              <w:bottom w:val="nil"/>
              <w:right w:val="nil"/>
            </w:tcBorders>
            <w:vAlign w:val="center"/>
          </w:tcPr>
          <w:p w14:paraId="7904428E"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vAlign w:val="center"/>
            <w:hideMark/>
          </w:tcPr>
          <w:p w14:paraId="337A350D"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688</w:t>
            </w:r>
          </w:p>
        </w:tc>
        <w:tc>
          <w:tcPr>
            <w:tcW w:w="874" w:type="pct"/>
            <w:tcBorders>
              <w:top w:val="nil"/>
              <w:left w:val="nil"/>
              <w:bottom w:val="nil"/>
              <w:right w:val="nil"/>
            </w:tcBorders>
            <w:vAlign w:val="center"/>
            <w:hideMark/>
          </w:tcPr>
          <w:p w14:paraId="72520A1D"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395</w:t>
            </w:r>
          </w:p>
        </w:tc>
        <w:tc>
          <w:tcPr>
            <w:tcW w:w="872" w:type="pct"/>
            <w:tcBorders>
              <w:top w:val="nil"/>
              <w:left w:val="nil"/>
              <w:bottom w:val="nil"/>
              <w:right w:val="nil"/>
            </w:tcBorders>
            <w:hideMark/>
          </w:tcPr>
          <w:p w14:paraId="505AE4EF"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887</w:t>
            </w:r>
          </w:p>
        </w:tc>
      </w:tr>
      <w:tr w:rsidR="00732F09" w:rsidRPr="0043362E" w14:paraId="13E67DB9" w14:textId="77777777" w:rsidTr="00732F09">
        <w:trPr>
          <w:cantSplit/>
        </w:trPr>
        <w:tc>
          <w:tcPr>
            <w:tcW w:w="2066" w:type="pct"/>
            <w:tcBorders>
              <w:top w:val="nil"/>
              <w:left w:val="nil"/>
              <w:bottom w:val="single" w:sz="4" w:space="0" w:color="auto"/>
              <w:right w:val="nil"/>
            </w:tcBorders>
            <w:hideMark/>
          </w:tcPr>
          <w:p w14:paraId="02599617" w14:textId="77777777" w:rsidR="00732F09" w:rsidRPr="0043362E" w:rsidRDefault="00732F09">
            <w:pPr>
              <w:pStyle w:val="BodyText"/>
              <w:spacing w:before="40" w:after="40"/>
              <w:rPr>
                <w:rFonts w:ascii="Calibri" w:hAnsi="Calibri" w:cs="Calibri"/>
                <w:sz w:val="20"/>
                <w:szCs w:val="20"/>
              </w:rPr>
            </w:pPr>
            <w:r w:rsidRPr="0043362E">
              <w:rPr>
                <w:rFonts w:ascii="Calibri" w:hAnsi="Calibri" w:cs="Calibri"/>
                <w:sz w:val="20"/>
                <w:szCs w:val="20"/>
              </w:rPr>
              <w:t>Cost of sales</w:t>
            </w:r>
          </w:p>
        </w:tc>
        <w:tc>
          <w:tcPr>
            <w:tcW w:w="299" w:type="pct"/>
            <w:tcBorders>
              <w:top w:val="nil"/>
              <w:left w:val="nil"/>
              <w:bottom w:val="single" w:sz="4" w:space="0" w:color="auto"/>
              <w:right w:val="nil"/>
            </w:tcBorders>
            <w:vAlign w:val="center"/>
          </w:tcPr>
          <w:p w14:paraId="41DF9E49"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single" w:sz="4" w:space="0" w:color="auto"/>
              <w:right w:val="nil"/>
            </w:tcBorders>
            <w:vAlign w:val="center"/>
            <w:hideMark/>
          </w:tcPr>
          <w:p w14:paraId="3AC83DA0"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(278)</w:t>
            </w:r>
          </w:p>
        </w:tc>
        <w:tc>
          <w:tcPr>
            <w:tcW w:w="874" w:type="pct"/>
            <w:tcBorders>
              <w:top w:val="nil"/>
              <w:left w:val="nil"/>
              <w:bottom w:val="single" w:sz="4" w:space="0" w:color="auto"/>
              <w:right w:val="nil"/>
            </w:tcBorders>
            <w:vAlign w:val="center"/>
            <w:hideMark/>
          </w:tcPr>
          <w:p w14:paraId="2EF0EB35"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(149)</w:t>
            </w:r>
          </w:p>
        </w:tc>
        <w:tc>
          <w:tcPr>
            <w:tcW w:w="872" w:type="pct"/>
            <w:tcBorders>
              <w:top w:val="nil"/>
              <w:left w:val="nil"/>
              <w:bottom w:val="single" w:sz="4" w:space="0" w:color="auto"/>
              <w:right w:val="nil"/>
            </w:tcBorders>
            <w:hideMark/>
          </w:tcPr>
          <w:p w14:paraId="6B7C200D"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(333)</w:t>
            </w:r>
          </w:p>
        </w:tc>
      </w:tr>
      <w:tr w:rsidR="00732F09" w:rsidRPr="0043362E" w14:paraId="15E885AE" w14:textId="77777777" w:rsidTr="00732F09">
        <w:trPr>
          <w:cantSplit/>
        </w:trPr>
        <w:tc>
          <w:tcPr>
            <w:tcW w:w="2066" w:type="pct"/>
            <w:tcBorders>
              <w:top w:val="single" w:sz="4" w:space="0" w:color="auto"/>
              <w:left w:val="nil"/>
              <w:bottom w:val="nil"/>
              <w:right w:val="nil"/>
            </w:tcBorders>
            <w:hideMark/>
          </w:tcPr>
          <w:p w14:paraId="0C71E45F" w14:textId="77777777" w:rsidR="00732F09" w:rsidRPr="0043362E" w:rsidRDefault="00732F09">
            <w:pPr>
              <w:pStyle w:val="BodyText"/>
              <w:spacing w:before="40" w:after="40"/>
              <w:rPr>
                <w:rFonts w:ascii="Calibri" w:hAnsi="Calibri" w:cs="Calibri"/>
                <w:b/>
                <w:sz w:val="20"/>
                <w:szCs w:val="20"/>
              </w:rPr>
            </w:pPr>
            <w:r w:rsidRPr="0043362E">
              <w:rPr>
                <w:rFonts w:ascii="Calibri" w:hAnsi="Calibri" w:cs="Calibri"/>
                <w:b/>
                <w:sz w:val="20"/>
                <w:szCs w:val="20"/>
              </w:rPr>
              <w:t>Gross profit</w:t>
            </w:r>
          </w:p>
        </w:tc>
        <w:tc>
          <w:tcPr>
            <w:tcW w:w="299" w:type="pct"/>
            <w:tcBorders>
              <w:top w:val="single" w:sz="4" w:space="0" w:color="auto"/>
              <w:left w:val="nil"/>
              <w:bottom w:val="nil"/>
              <w:right w:val="nil"/>
            </w:tcBorders>
            <w:vAlign w:val="center"/>
          </w:tcPr>
          <w:p w14:paraId="0852D2E7"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nil"/>
              <w:right w:val="nil"/>
            </w:tcBorders>
            <w:vAlign w:val="center"/>
            <w:hideMark/>
          </w:tcPr>
          <w:p w14:paraId="6C7198D8"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410</w:t>
            </w:r>
          </w:p>
        </w:tc>
        <w:tc>
          <w:tcPr>
            <w:tcW w:w="874" w:type="pct"/>
            <w:tcBorders>
              <w:top w:val="single" w:sz="4" w:space="0" w:color="auto"/>
              <w:left w:val="nil"/>
              <w:bottom w:val="nil"/>
              <w:right w:val="nil"/>
            </w:tcBorders>
            <w:vAlign w:val="center"/>
            <w:hideMark/>
          </w:tcPr>
          <w:p w14:paraId="5D0187C2"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246</w:t>
            </w:r>
          </w:p>
        </w:tc>
        <w:tc>
          <w:tcPr>
            <w:tcW w:w="872" w:type="pct"/>
            <w:tcBorders>
              <w:top w:val="single" w:sz="4" w:space="0" w:color="auto"/>
              <w:left w:val="nil"/>
              <w:bottom w:val="nil"/>
              <w:right w:val="nil"/>
            </w:tcBorders>
            <w:hideMark/>
          </w:tcPr>
          <w:p w14:paraId="1EC20FE5"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554</w:t>
            </w:r>
          </w:p>
        </w:tc>
      </w:tr>
      <w:tr w:rsidR="00732F09" w:rsidRPr="0043362E" w14:paraId="08C6C493" w14:textId="77777777" w:rsidTr="00732F09">
        <w:trPr>
          <w:cantSplit/>
        </w:trPr>
        <w:tc>
          <w:tcPr>
            <w:tcW w:w="2066" w:type="pct"/>
            <w:tcBorders>
              <w:top w:val="nil"/>
              <w:left w:val="nil"/>
              <w:bottom w:val="nil"/>
              <w:right w:val="nil"/>
            </w:tcBorders>
          </w:tcPr>
          <w:p w14:paraId="145D349D" w14:textId="77777777" w:rsidR="00732F09" w:rsidRPr="0043362E" w:rsidRDefault="00732F09">
            <w:pPr>
              <w:pStyle w:val="BodyText"/>
              <w:spacing w:before="40" w:after="40"/>
              <w:rPr>
                <w:rFonts w:ascii="Calibri" w:hAnsi="Calibri" w:cs="Calibri"/>
                <w:b/>
                <w:sz w:val="20"/>
                <w:szCs w:val="20"/>
              </w:rPr>
            </w:pPr>
          </w:p>
        </w:tc>
        <w:tc>
          <w:tcPr>
            <w:tcW w:w="299" w:type="pct"/>
            <w:tcBorders>
              <w:top w:val="nil"/>
              <w:left w:val="nil"/>
              <w:bottom w:val="nil"/>
              <w:right w:val="nil"/>
            </w:tcBorders>
            <w:vAlign w:val="center"/>
          </w:tcPr>
          <w:p w14:paraId="56B81AB0"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vAlign w:val="center"/>
          </w:tcPr>
          <w:p w14:paraId="6FE4BFDB" w14:textId="77777777" w:rsidR="00732F09" w:rsidRPr="0043362E" w:rsidRDefault="00732F09">
            <w:pPr>
              <w:pStyle w:val="BodyText"/>
              <w:spacing w:before="40" w:after="40"/>
              <w:jc w:val="right"/>
              <w:rPr>
                <w:rFonts w:ascii="Calibri" w:hAnsi="Calibri" w:cs="Calibri"/>
                <w:sz w:val="20"/>
                <w:szCs w:val="20"/>
              </w:rPr>
            </w:pPr>
          </w:p>
        </w:tc>
        <w:tc>
          <w:tcPr>
            <w:tcW w:w="874" w:type="pct"/>
            <w:tcBorders>
              <w:top w:val="nil"/>
              <w:left w:val="nil"/>
              <w:bottom w:val="nil"/>
              <w:right w:val="nil"/>
            </w:tcBorders>
            <w:vAlign w:val="center"/>
          </w:tcPr>
          <w:p w14:paraId="35A1204E" w14:textId="77777777" w:rsidR="00732F09" w:rsidRPr="0043362E" w:rsidRDefault="00732F09">
            <w:pPr>
              <w:pStyle w:val="BodyText"/>
              <w:spacing w:before="40" w:after="40"/>
              <w:jc w:val="right"/>
              <w:rPr>
                <w:rFonts w:ascii="Calibri" w:hAnsi="Calibri" w:cs="Calibri"/>
                <w:sz w:val="20"/>
                <w:szCs w:val="20"/>
              </w:rPr>
            </w:pPr>
          </w:p>
        </w:tc>
        <w:tc>
          <w:tcPr>
            <w:tcW w:w="872" w:type="pct"/>
            <w:tcBorders>
              <w:top w:val="nil"/>
              <w:left w:val="nil"/>
              <w:bottom w:val="nil"/>
              <w:right w:val="nil"/>
            </w:tcBorders>
          </w:tcPr>
          <w:p w14:paraId="016131F9" w14:textId="77777777" w:rsidR="00732F09" w:rsidRPr="0043362E" w:rsidRDefault="00732F09">
            <w:pPr>
              <w:pStyle w:val="BodyText"/>
              <w:spacing w:before="40" w:after="40"/>
              <w:jc w:val="right"/>
              <w:rPr>
                <w:rFonts w:ascii="Calibri" w:hAnsi="Calibri" w:cs="Calibri"/>
                <w:sz w:val="20"/>
                <w:szCs w:val="20"/>
              </w:rPr>
            </w:pPr>
          </w:p>
        </w:tc>
      </w:tr>
      <w:tr w:rsidR="00732F09" w:rsidRPr="0043362E" w14:paraId="512294EC" w14:textId="77777777" w:rsidTr="00732F09">
        <w:trPr>
          <w:cantSplit/>
        </w:trPr>
        <w:tc>
          <w:tcPr>
            <w:tcW w:w="2066" w:type="pct"/>
            <w:tcBorders>
              <w:top w:val="nil"/>
              <w:left w:val="nil"/>
              <w:bottom w:val="nil"/>
              <w:right w:val="nil"/>
            </w:tcBorders>
            <w:hideMark/>
          </w:tcPr>
          <w:p w14:paraId="4C6FE7D6" w14:textId="77777777" w:rsidR="00732F09" w:rsidRPr="0043362E" w:rsidRDefault="00732F09">
            <w:pPr>
              <w:pStyle w:val="BodyText"/>
              <w:spacing w:before="40" w:after="40"/>
              <w:rPr>
                <w:rFonts w:ascii="Calibri" w:hAnsi="Calibri" w:cs="Calibri"/>
                <w:b/>
                <w:sz w:val="20"/>
                <w:szCs w:val="20"/>
              </w:rPr>
            </w:pPr>
            <w:r w:rsidRPr="0043362E">
              <w:rPr>
                <w:rFonts w:ascii="Calibri" w:hAnsi="Calibri" w:cs="Calibri"/>
                <w:sz w:val="20"/>
                <w:szCs w:val="20"/>
              </w:rPr>
              <w:t>Other administration fees and expenses</w:t>
            </w:r>
          </w:p>
        </w:tc>
        <w:tc>
          <w:tcPr>
            <w:tcW w:w="299" w:type="pct"/>
            <w:tcBorders>
              <w:top w:val="nil"/>
              <w:left w:val="nil"/>
              <w:bottom w:val="nil"/>
              <w:right w:val="nil"/>
            </w:tcBorders>
            <w:vAlign w:val="center"/>
          </w:tcPr>
          <w:p w14:paraId="7C1DD711"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vAlign w:val="center"/>
            <w:hideMark/>
          </w:tcPr>
          <w:p w14:paraId="1FD092ED"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(1,125)</w:t>
            </w:r>
          </w:p>
        </w:tc>
        <w:tc>
          <w:tcPr>
            <w:tcW w:w="874" w:type="pct"/>
            <w:tcBorders>
              <w:top w:val="nil"/>
              <w:left w:val="nil"/>
              <w:bottom w:val="nil"/>
              <w:right w:val="nil"/>
            </w:tcBorders>
            <w:vAlign w:val="center"/>
            <w:hideMark/>
          </w:tcPr>
          <w:p w14:paraId="1FA1495E"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(602)</w:t>
            </w:r>
          </w:p>
        </w:tc>
        <w:tc>
          <w:tcPr>
            <w:tcW w:w="872" w:type="pct"/>
            <w:tcBorders>
              <w:top w:val="nil"/>
              <w:left w:val="nil"/>
              <w:bottom w:val="nil"/>
              <w:right w:val="nil"/>
            </w:tcBorders>
            <w:hideMark/>
          </w:tcPr>
          <w:p w14:paraId="098868A1"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(1,783)</w:t>
            </w:r>
          </w:p>
        </w:tc>
      </w:tr>
      <w:tr w:rsidR="00732F09" w:rsidRPr="0043362E" w14:paraId="60A164D9" w14:textId="77777777" w:rsidTr="00732F09">
        <w:trPr>
          <w:cantSplit/>
        </w:trPr>
        <w:tc>
          <w:tcPr>
            <w:tcW w:w="2066" w:type="pct"/>
            <w:tcBorders>
              <w:top w:val="nil"/>
              <w:left w:val="nil"/>
              <w:bottom w:val="nil"/>
              <w:right w:val="nil"/>
            </w:tcBorders>
            <w:hideMark/>
          </w:tcPr>
          <w:p w14:paraId="36B7F08F" w14:textId="77777777" w:rsidR="00732F09" w:rsidRPr="0043362E" w:rsidRDefault="00732F09">
            <w:pPr>
              <w:pStyle w:val="BodyText"/>
              <w:spacing w:before="40" w:after="40"/>
              <w:rPr>
                <w:rFonts w:ascii="Calibri" w:hAnsi="Calibri" w:cs="Calibri"/>
                <w:bCs/>
                <w:sz w:val="20"/>
                <w:szCs w:val="20"/>
              </w:rPr>
            </w:pPr>
            <w:r w:rsidRPr="0043362E">
              <w:rPr>
                <w:rFonts w:ascii="Calibri" w:hAnsi="Calibri" w:cs="Calibri"/>
                <w:bCs/>
                <w:sz w:val="20"/>
                <w:szCs w:val="20"/>
              </w:rPr>
              <w:t>Other operating income</w:t>
            </w:r>
          </w:p>
        </w:tc>
        <w:tc>
          <w:tcPr>
            <w:tcW w:w="299" w:type="pct"/>
            <w:tcBorders>
              <w:top w:val="nil"/>
              <w:left w:val="nil"/>
              <w:bottom w:val="nil"/>
              <w:right w:val="nil"/>
            </w:tcBorders>
            <w:vAlign w:val="center"/>
          </w:tcPr>
          <w:p w14:paraId="49947B16"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vAlign w:val="center"/>
            <w:hideMark/>
          </w:tcPr>
          <w:p w14:paraId="6042CC5D"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1</w:t>
            </w:r>
          </w:p>
        </w:tc>
        <w:tc>
          <w:tcPr>
            <w:tcW w:w="874" w:type="pct"/>
            <w:tcBorders>
              <w:top w:val="nil"/>
              <w:left w:val="nil"/>
              <w:bottom w:val="nil"/>
              <w:right w:val="nil"/>
            </w:tcBorders>
            <w:vAlign w:val="center"/>
            <w:hideMark/>
          </w:tcPr>
          <w:p w14:paraId="7DA6EFA9"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25</w:t>
            </w:r>
          </w:p>
        </w:tc>
        <w:tc>
          <w:tcPr>
            <w:tcW w:w="872" w:type="pct"/>
            <w:tcBorders>
              <w:top w:val="nil"/>
              <w:left w:val="nil"/>
              <w:bottom w:val="nil"/>
              <w:right w:val="nil"/>
            </w:tcBorders>
            <w:hideMark/>
          </w:tcPr>
          <w:p w14:paraId="08452B79"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26</w:t>
            </w:r>
          </w:p>
        </w:tc>
      </w:tr>
      <w:tr w:rsidR="00732F09" w:rsidRPr="0043362E" w14:paraId="3B0076F5" w14:textId="77777777" w:rsidTr="00732F09">
        <w:trPr>
          <w:cantSplit/>
        </w:trPr>
        <w:tc>
          <w:tcPr>
            <w:tcW w:w="2066" w:type="pct"/>
            <w:tcBorders>
              <w:top w:val="nil"/>
              <w:left w:val="nil"/>
              <w:bottom w:val="single" w:sz="4" w:space="0" w:color="auto"/>
              <w:right w:val="nil"/>
            </w:tcBorders>
            <w:hideMark/>
          </w:tcPr>
          <w:p w14:paraId="2AA6B2E6" w14:textId="77777777" w:rsidR="00732F09" w:rsidRPr="0043362E" w:rsidRDefault="00732F09">
            <w:pPr>
              <w:tabs>
                <w:tab w:val="left" w:pos="709"/>
                <w:tab w:val="center" w:pos="3402"/>
                <w:tab w:val="center" w:pos="4253"/>
                <w:tab w:val="center" w:pos="5103"/>
                <w:tab w:val="center" w:pos="5954"/>
                <w:tab w:val="center" w:pos="6804"/>
                <w:tab w:val="center" w:pos="7655"/>
              </w:tabs>
              <w:spacing w:before="40" w:after="40" w:line="240" w:lineRule="exact"/>
              <w:rPr>
                <w:rFonts w:ascii="Calibri" w:hAnsi="Calibri" w:cs="Calibri"/>
                <w:sz w:val="20"/>
                <w:szCs w:val="20"/>
              </w:rPr>
            </w:pPr>
            <w:r w:rsidRPr="0043362E">
              <w:rPr>
                <w:rFonts w:ascii="Calibri" w:hAnsi="Calibri" w:cs="Calibri"/>
                <w:sz w:val="20"/>
                <w:szCs w:val="20"/>
              </w:rPr>
              <w:t>Amortisation of intangible assets</w:t>
            </w:r>
          </w:p>
        </w:tc>
        <w:tc>
          <w:tcPr>
            <w:tcW w:w="299" w:type="pct"/>
            <w:tcBorders>
              <w:top w:val="nil"/>
              <w:left w:val="nil"/>
              <w:bottom w:val="single" w:sz="4" w:space="0" w:color="auto"/>
              <w:right w:val="nil"/>
            </w:tcBorders>
            <w:vAlign w:val="center"/>
          </w:tcPr>
          <w:p w14:paraId="5829E1C4"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single" w:sz="4" w:space="0" w:color="auto"/>
              <w:right w:val="nil"/>
            </w:tcBorders>
            <w:vAlign w:val="center"/>
            <w:hideMark/>
          </w:tcPr>
          <w:p w14:paraId="59C70F97"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(7)</w:t>
            </w:r>
          </w:p>
        </w:tc>
        <w:tc>
          <w:tcPr>
            <w:tcW w:w="874" w:type="pct"/>
            <w:tcBorders>
              <w:top w:val="nil"/>
              <w:left w:val="nil"/>
              <w:bottom w:val="single" w:sz="4" w:space="0" w:color="auto"/>
              <w:right w:val="nil"/>
            </w:tcBorders>
            <w:vAlign w:val="center"/>
            <w:hideMark/>
          </w:tcPr>
          <w:p w14:paraId="44AE0991"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(70)</w:t>
            </w:r>
          </w:p>
        </w:tc>
        <w:tc>
          <w:tcPr>
            <w:tcW w:w="872" w:type="pct"/>
            <w:tcBorders>
              <w:top w:val="nil"/>
              <w:left w:val="nil"/>
              <w:bottom w:val="single" w:sz="4" w:space="0" w:color="auto"/>
              <w:right w:val="nil"/>
            </w:tcBorders>
            <w:hideMark/>
          </w:tcPr>
          <w:p w14:paraId="63B1E73A"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w:t>
            </w:r>
          </w:p>
        </w:tc>
      </w:tr>
      <w:tr w:rsidR="00732F09" w:rsidRPr="0043362E" w14:paraId="77DB5E29" w14:textId="77777777" w:rsidTr="00732F09">
        <w:trPr>
          <w:cantSplit/>
        </w:trPr>
        <w:tc>
          <w:tcPr>
            <w:tcW w:w="2066" w:type="pct"/>
            <w:tcBorders>
              <w:top w:val="single" w:sz="4" w:space="0" w:color="auto"/>
              <w:left w:val="nil"/>
              <w:bottom w:val="single" w:sz="4" w:space="0" w:color="auto"/>
              <w:right w:val="nil"/>
            </w:tcBorders>
            <w:hideMark/>
          </w:tcPr>
          <w:p w14:paraId="1BE07B82" w14:textId="77777777" w:rsidR="00732F09" w:rsidRPr="0043362E" w:rsidRDefault="00732F09">
            <w:pPr>
              <w:tabs>
                <w:tab w:val="left" w:pos="709"/>
                <w:tab w:val="center" w:pos="3402"/>
                <w:tab w:val="center" w:pos="4253"/>
                <w:tab w:val="center" w:pos="5103"/>
                <w:tab w:val="center" w:pos="5954"/>
                <w:tab w:val="center" w:pos="6804"/>
                <w:tab w:val="center" w:pos="7655"/>
              </w:tabs>
              <w:spacing w:before="40" w:after="40" w:line="240" w:lineRule="exact"/>
              <w:rPr>
                <w:rFonts w:ascii="Calibri" w:hAnsi="Calibri" w:cs="Calibri"/>
                <w:b/>
                <w:sz w:val="20"/>
                <w:szCs w:val="20"/>
              </w:rPr>
            </w:pPr>
            <w:r w:rsidRPr="0043362E">
              <w:rPr>
                <w:rFonts w:ascii="Calibri" w:hAnsi="Calibri" w:cs="Calibri"/>
                <w:b/>
                <w:sz w:val="20"/>
                <w:szCs w:val="20"/>
              </w:rPr>
              <w:t>Operating loss</w:t>
            </w:r>
          </w:p>
        </w:tc>
        <w:tc>
          <w:tcPr>
            <w:tcW w:w="299" w:type="pct"/>
            <w:tcBorders>
              <w:top w:val="single" w:sz="4" w:space="0" w:color="auto"/>
              <w:left w:val="nil"/>
              <w:bottom w:val="single" w:sz="4" w:space="0" w:color="auto"/>
              <w:right w:val="nil"/>
            </w:tcBorders>
            <w:vAlign w:val="center"/>
          </w:tcPr>
          <w:p w14:paraId="0DEEF04A"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single" w:sz="4" w:space="0" w:color="auto"/>
              <w:right w:val="nil"/>
            </w:tcBorders>
            <w:vAlign w:val="center"/>
            <w:hideMark/>
          </w:tcPr>
          <w:p w14:paraId="2284F3FE"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(721)</w:t>
            </w:r>
          </w:p>
        </w:tc>
        <w:tc>
          <w:tcPr>
            <w:tcW w:w="874" w:type="pct"/>
            <w:tcBorders>
              <w:top w:val="single" w:sz="4" w:space="0" w:color="auto"/>
              <w:left w:val="nil"/>
              <w:bottom w:val="single" w:sz="4" w:space="0" w:color="auto"/>
              <w:right w:val="nil"/>
            </w:tcBorders>
            <w:vAlign w:val="center"/>
            <w:hideMark/>
          </w:tcPr>
          <w:p w14:paraId="61911816"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(401)</w:t>
            </w:r>
          </w:p>
        </w:tc>
        <w:tc>
          <w:tcPr>
            <w:tcW w:w="872" w:type="pct"/>
            <w:tcBorders>
              <w:top w:val="single" w:sz="4" w:space="0" w:color="auto"/>
              <w:left w:val="nil"/>
              <w:bottom w:val="single" w:sz="4" w:space="0" w:color="auto"/>
              <w:right w:val="nil"/>
            </w:tcBorders>
            <w:hideMark/>
          </w:tcPr>
          <w:p w14:paraId="1655E268"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(1,203)</w:t>
            </w:r>
          </w:p>
        </w:tc>
      </w:tr>
      <w:tr w:rsidR="00732F09" w:rsidRPr="0043362E" w14:paraId="027AD1B6" w14:textId="77777777" w:rsidTr="00732F09">
        <w:trPr>
          <w:cantSplit/>
        </w:trPr>
        <w:tc>
          <w:tcPr>
            <w:tcW w:w="2066" w:type="pct"/>
            <w:tcBorders>
              <w:top w:val="single" w:sz="4" w:space="0" w:color="auto"/>
              <w:left w:val="nil"/>
              <w:bottom w:val="nil"/>
              <w:right w:val="nil"/>
            </w:tcBorders>
          </w:tcPr>
          <w:p w14:paraId="35B83572" w14:textId="77777777" w:rsidR="00732F09" w:rsidRPr="0043362E" w:rsidRDefault="00732F09">
            <w:pPr>
              <w:pStyle w:val="BodyText"/>
              <w:spacing w:before="40" w:after="40"/>
              <w:rPr>
                <w:rFonts w:ascii="Calibri" w:hAnsi="Calibri" w:cs="Calibri"/>
                <w:sz w:val="20"/>
                <w:szCs w:val="20"/>
              </w:rPr>
            </w:pPr>
          </w:p>
        </w:tc>
        <w:tc>
          <w:tcPr>
            <w:tcW w:w="299" w:type="pct"/>
            <w:tcBorders>
              <w:top w:val="single" w:sz="4" w:space="0" w:color="auto"/>
              <w:left w:val="nil"/>
              <w:bottom w:val="nil"/>
              <w:right w:val="nil"/>
            </w:tcBorders>
            <w:vAlign w:val="center"/>
          </w:tcPr>
          <w:p w14:paraId="76E71547"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nil"/>
              <w:right w:val="nil"/>
            </w:tcBorders>
            <w:vAlign w:val="center"/>
          </w:tcPr>
          <w:p w14:paraId="1A282DD8" w14:textId="77777777" w:rsidR="00732F09" w:rsidRPr="0043362E" w:rsidRDefault="00732F09">
            <w:pPr>
              <w:pStyle w:val="BodyText"/>
              <w:spacing w:before="40" w:after="40"/>
              <w:jc w:val="right"/>
              <w:rPr>
                <w:rFonts w:ascii="Calibri" w:hAnsi="Calibri" w:cs="Calibri"/>
                <w:sz w:val="20"/>
                <w:szCs w:val="20"/>
              </w:rPr>
            </w:pPr>
          </w:p>
        </w:tc>
        <w:tc>
          <w:tcPr>
            <w:tcW w:w="874" w:type="pct"/>
            <w:tcBorders>
              <w:top w:val="single" w:sz="4" w:space="0" w:color="auto"/>
              <w:left w:val="nil"/>
              <w:bottom w:val="nil"/>
              <w:right w:val="nil"/>
            </w:tcBorders>
            <w:vAlign w:val="center"/>
          </w:tcPr>
          <w:p w14:paraId="1273846C" w14:textId="77777777" w:rsidR="00732F09" w:rsidRPr="0043362E" w:rsidRDefault="00732F09">
            <w:pPr>
              <w:pStyle w:val="BodyText"/>
              <w:spacing w:before="40" w:after="40"/>
              <w:jc w:val="right"/>
              <w:rPr>
                <w:rFonts w:ascii="Calibri" w:hAnsi="Calibri" w:cs="Calibri"/>
                <w:sz w:val="20"/>
                <w:szCs w:val="20"/>
              </w:rPr>
            </w:pPr>
          </w:p>
        </w:tc>
        <w:tc>
          <w:tcPr>
            <w:tcW w:w="872" w:type="pct"/>
            <w:tcBorders>
              <w:top w:val="single" w:sz="4" w:space="0" w:color="auto"/>
              <w:left w:val="nil"/>
              <w:bottom w:val="nil"/>
              <w:right w:val="nil"/>
            </w:tcBorders>
          </w:tcPr>
          <w:p w14:paraId="74ABEB9D" w14:textId="77777777" w:rsidR="00732F09" w:rsidRPr="0043362E" w:rsidRDefault="00732F09">
            <w:pPr>
              <w:pStyle w:val="BodyText"/>
              <w:spacing w:before="40" w:after="40"/>
              <w:jc w:val="right"/>
              <w:rPr>
                <w:rFonts w:ascii="Calibri" w:hAnsi="Calibri" w:cs="Calibri"/>
                <w:sz w:val="20"/>
                <w:szCs w:val="20"/>
              </w:rPr>
            </w:pPr>
          </w:p>
        </w:tc>
      </w:tr>
      <w:tr w:rsidR="00732F09" w:rsidRPr="0043362E" w14:paraId="5BDA8EB0" w14:textId="77777777" w:rsidTr="00732F09">
        <w:trPr>
          <w:cantSplit/>
        </w:trPr>
        <w:tc>
          <w:tcPr>
            <w:tcW w:w="2066" w:type="pct"/>
            <w:tcBorders>
              <w:top w:val="nil"/>
              <w:left w:val="nil"/>
              <w:bottom w:val="nil"/>
              <w:right w:val="nil"/>
            </w:tcBorders>
            <w:hideMark/>
          </w:tcPr>
          <w:p w14:paraId="3CCBE758" w14:textId="77777777" w:rsidR="00732F09" w:rsidRPr="0043362E" w:rsidRDefault="00732F09">
            <w:pPr>
              <w:pStyle w:val="BodyText"/>
              <w:spacing w:before="40" w:after="40"/>
              <w:rPr>
                <w:rFonts w:ascii="Calibri" w:hAnsi="Calibri" w:cs="Calibri"/>
                <w:sz w:val="20"/>
                <w:szCs w:val="20"/>
              </w:rPr>
            </w:pPr>
            <w:r w:rsidRPr="0043362E">
              <w:rPr>
                <w:rFonts w:ascii="Calibri" w:hAnsi="Calibri" w:cs="Calibri"/>
                <w:sz w:val="20"/>
                <w:szCs w:val="20"/>
              </w:rPr>
              <w:t>Finance expenses</w:t>
            </w:r>
          </w:p>
        </w:tc>
        <w:tc>
          <w:tcPr>
            <w:tcW w:w="299" w:type="pct"/>
            <w:tcBorders>
              <w:top w:val="nil"/>
              <w:left w:val="nil"/>
              <w:bottom w:val="nil"/>
              <w:right w:val="nil"/>
            </w:tcBorders>
            <w:vAlign w:val="center"/>
          </w:tcPr>
          <w:p w14:paraId="7576E599"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vAlign w:val="center"/>
            <w:hideMark/>
          </w:tcPr>
          <w:p w14:paraId="6D530C20"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(7)</w:t>
            </w:r>
          </w:p>
        </w:tc>
        <w:tc>
          <w:tcPr>
            <w:tcW w:w="874" w:type="pct"/>
            <w:tcBorders>
              <w:top w:val="nil"/>
              <w:left w:val="nil"/>
              <w:bottom w:val="nil"/>
              <w:right w:val="nil"/>
            </w:tcBorders>
            <w:vAlign w:val="center"/>
            <w:hideMark/>
          </w:tcPr>
          <w:p w14:paraId="2605170C"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w:t>
            </w:r>
          </w:p>
        </w:tc>
        <w:tc>
          <w:tcPr>
            <w:tcW w:w="872" w:type="pct"/>
            <w:tcBorders>
              <w:top w:val="nil"/>
              <w:left w:val="nil"/>
              <w:bottom w:val="nil"/>
              <w:right w:val="nil"/>
            </w:tcBorders>
            <w:hideMark/>
          </w:tcPr>
          <w:p w14:paraId="2C51DEBC"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(8)</w:t>
            </w:r>
          </w:p>
        </w:tc>
      </w:tr>
      <w:tr w:rsidR="00732F09" w:rsidRPr="0043362E" w14:paraId="2F640AB4" w14:textId="77777777" w:rsidTr="00732F09">
        <w:trPr>
          <w:cantSplit/>
        </w:trPr>
        <w:tc>
          <w:tcPr>
            <w:tcW w:w="2066" w:type="pct"/>
            <w:tcBorders>
              <w:top w:val="single" w:sz="4" w:space="0" w:color="auto"/>
              <w:left w:val="nil"/>
              <w:bottom w:val="single" w:sz="4" w:space="0" w:color="auto"/>
              <w:right w:val="nil"/>
            </w:tcBorders>
            <w:hideMark/>
          </w:tcPr>
          <w:p w14:paraId="6AA0DF36" w14:textId="77777777" w:rsidR="00732F09" w:rsidRPr="0043362E" w:rsidRDefault="00732F09">
            <w:pPr>
              <w:pStyle w:val="BodyText"/>
              <w:spacing w:before="40" w:after="40"/>
              <w:rPr>
                <w:rFonts w:ascii="Calibri" w:hAnsi="Calibri" w:cs="Calibri"/>
                <w:b/>
                <w:sz w:val="20"/>
                <w:szCs w:val="20"/>
              </w:rPr>
            </w:pPr>
            <w:r w:rsidRPr="0043362E">
              <w:rPr>
                <w:rFonts w:ascii="Calibri" w:hAnsi="Calibri" w:cs="Calibri"/>
                <w:b/>
                <w:sz w:val="20"/>
                <w:szCs w:val="20"/>
              </w:rPr>
              <w:t>Net finance expense</w:t>
            </w:r>
          </w:p>
        </w:tc>
        <w:tc>
          <w:tcPr>
            <w:tcW w:w="299" w:type="pct"/>
            <w:tcBorders>
              <w:top w:val="single" w:sz="4" w:space="0" w:color="auto"/>
              <w:left w:val="nil"/>
              <w:bottom w:val="single" w:sz="4" w:space="0" w:color="auto"/>
              <w:right w:val="nil"/>
            </w:tcBorders>
            <w:vAlign w:val="center"/>
          </w:tcPr>
          <w:p w14:paraId="389FFC53"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single" w:sz="4" w:space="0" w:color="auto"/>
              <w:right w:val="nil"/>
            </w:tcBorders>
            <w:vAlign w:val="center"/>
            <w:hideMark/>
          </w:tcPr>
          <w:p w14:paraId="6C9FD098"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(7)</w:t>
            </w:r>
          </w:p>
        </w:tc>
        <w:tc>
          <w:tcPr>
            <w:tcW w:w="874" w:type="pct"/>
            <w:tcBorders>
              <w:top w:val="single" w:sz="4" w:space="0" w:color="auto"/>
              <w:left w:val="nil"/>
              <w:bottom w:val="single" w:sz="4" w:space="0" w:color="auto"/>
              <w:right w:val="nil"/>
            </w:tcBorders>
            <w:vAlign w:val="center"/>
            <w:hideMark/>
          </w:tcPr>
          <w:p w14:paraId="4A124C42"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w:t>
            </w:r>
          </w:p>
        </w:tc>
        <w:tc>
          <w:tcPr>
            <w:tcW w:w="872" w:type="pct"/>
            <w:tcBorders>
              <w:top w:val="single" w:sz="4" w:space="0" w:color="auto"/>
              <w:left w:val="nil"/>
              <w:bottom w:val="single" w:sz="4" w:space="0" w:color="auto"/>
              <w:right w:val="nil"/>
            </w:tcBorders>
            <w:hideMark/>
          </w:tcPr>
          <w:p w14:paraId="3B044F54"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(8)</w:t>
            </w:r>
          </w:p>
        </w:tc>
      </w:tr>
      <w:tr w:rsidR="00732F09" w:rsidRPr="0043362E" w14:paraId="5DF07950" w14:textId="77777777" w:rsidTr="00732F09">
        <w:trPr>
          <w:cantSplit/>
        </w:trPr>
        <w:tc>
          <w:tcPr>
            <w:tcW w:w="2066" w:type="pct"/>
            <w:tcBorders>
              <w:top w:val="single" w:sz="4" w:space="0" w:color="auto"/>
              <w:left w:val="nil"/>
              <w:bottom w:val="nil"/>
              <w:right w:val="nil"/>
            </w:tcBorders>
          </w:tcPr>
          <w:p w14:paraId="2BFB7648" w14:textId="77777777" w:rsidR="00732F09" w:rsidRPr="0043362E" w:rsidRDefault="00732F09">
            <w:pPr>
              <w:pStyle w:val="BodyText"/>
              <w:spacing w:before="40" w:after="40"/>
              <w:rPr>
                <w:rFonts w:ascii="Calibri" w:hAnsi="Calibri" w:cs="Calibri"/>
                <w:sz w:val="20"/>
                <w:szCs w:val="20"/>
              </w:rPr>
            </w:pPr>
          </w:p>
        </w:tc>
        <w:tc>
          <w:tcPr>
            <w:tcW w:w="299" w:type="pct"/>
            <w:tcBorders>
              <w:top w:val="single" w:sz="4" w:space="0" w:color="auto"/>
              <w:left w:val="nil"/>
              <w:bottom w:val="nil"/>
              <w:right w:val="nil"/>
            </w:tcBorders>
            <w:vAlign w:val="center"/>
          </w:tcPr>
          <w:p w14:paraId="68F5684B"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nil"/>
              <w:right w:val="nil"/>
            </w:tcBorders>
            <w:vAlign w:val="center"/>
          </w:tcPr>
          <w:p w14:paraId="29AEF1AB" w14:textId="77777777" w:rsidR="00732F09" w:rsidRPr="0043362E" w:rsidRDefault="00732F09">
            <w:pPr>
              <w:pStyle w:val="BodyText"/>
              <w:spacing w:before="40" w:after="40"/>
              <w:jc w:val="right"/>
              <w:rPr>
                <w:rFonts w:ascii="Calibri" w:hAnsi="Calibri" w:cs="Calibri"/>
                <w:sz w:val="20"/>
                <w:szCs w:val="20"/>
              </w:rPr>
            </w:pPr>
          </w:p>
        </w:tc>
        <w:tc>
          <w:tcPr>
            <w:tcW w:w="874" w:type="pct"/>
            <w:tcBorders>
              <w:top w:val="single" w:sz="4" w:space="0" w:color="auto"/>
              <w:left w:val="nil"/>
              <w:bottom w:val="nil"/>
              <w:right w:val="nil"/>
            </w:tcBorders>
            <w:vAlign w:val="center"/>
          </w:tcPr>
          <w:p w14:paraId="377A0098" w14:textId="77777777" w:rsidR="00732F09" w:rsidRPr="0043362E" w:rsidRDefault="00732F09">
            <w:pPr>
              <w:pStyle w:val="BodyText"/>
              <w:spacing w:before="40" w:after="40"/>
              <w:jc w:val="right"/>
              <w:rPr>
                <w:rFonts w:ascii="Calibri" w:hAnsi="Calibri" w:cs="Calibri"/>
                <w:sz w:val="20"/>
                <w:szCs w:val="20"/>
              </w:rPr>
            </w:pPr>
          </w:p>
        </w:tc>
        <w:tc>
          <w:tcPr>
            <w:tcW w:w="872" w:type="pct"/>
            <w:tcBorders>
              <w:top w:val="single" w:sz="4" w:space="0" w:color="auto"/>
              <w:left w:val="nil"/>
              <w:bottom w:val="nil"/>
              <w:right w:val="nil"/>
            </w:tcBorders>
          </w:tcPr>
          <w:p w14:paraId="5E758808" w14:textId="77777777" w:rsidR="00732F09" w:rsidRPr="0043362E" w:rsidRDefault="00732F09">
            <w:pPr>
              <w:pStyle w:val="BodyText"/>
              <w:spacing w:before="40" w:after="40"/>
              <w:jc w:val="right"/>
              <w:rPr>
                <w:rFonts w:ascii="Calibri" w:hAnsi="Calibri" w:cs="Calibri"/>
                <w:sz w:val="20"/>
                <w:szCs w:val="20"/>
              </w:rPr>
            </w:pPr>
          </w:p>
        </w:tc>
      </w:tr>
      <w:tr w:rsidR="00732F09" w:rsidRPr="0043362E" w14:paraId="6CF4C877" w14:textId="77777777" w:rsidTr="00732F09">
        <w:trPr>
          <w:cantSplit/>
        </w:trPr>
        <w:tc>
          <w:tcPr>
            <w:tcW w:w="2066" w:type="pct"/>
            <w:tcBorders>
              <w:top w:val="nil"/>
              <w:left w:val="nil"/>
              <w:bottom w:val="nil"/>
              <w:right w:val="nil"/>
            </w:tcBorders>
            <w:hideMark/>
          </w:tcPr>
          <w:p w14:paraId="6D6AED2B" w14:textId="77777777" w:rsidR="00732F09" w:rsidRPr="0043362E" w:rsidRDefault="00732F09">
            <w:pPr>
              <w:pStyle w:val="BodyText"/>
              <w:spacing w:before="40" w:after="40"/>
              <w:rPr>
                <w:rFonts w:ascii="Calibri" w:hAnsi="Calibri" w:cs="Calibri"/>
                <w:sz w:val="20"/>
                <w:szCs w:val="20"/>
              </w:rPr>
            </w:pPr>
            <w:r w:rsidRPr="0043362E">
              <w:rPr>
                <w:rFonts w:ascii="Calibri" w:hAnsi="Calibri" w:cs="Calibri"/>
                <w:b/>
                <w:sz w:val="20"/>
                <w:szCs w:val="20"/>
              </w:rPr>
              <w:t>Loss before income tax</w:t>
            </w:r>
          </w:p>
        </w:tc>
        <w:tc>
          <w:tcPr>
            <w:tcW w:w="299" w:type="pct"/>
            <w:tcBorders>
              <w:top w:val="nil"/>
              <w:left w:val="nil"/>
              <w:bottom w:val="nil"/>
              <w:right w:val="nil"/>
            </w:tcBorders>
            <w:vAlign w:val="center"/>
          </w:tcPr>
          <w:p w14:paraId="3A19752B"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vAlign w:val="center"/>
            <w:hideMark/>
          </w:tcPr>
          <w:p w14:paraId="7DB0D7D9"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(728)</w:t>
            </w:r>
          </w:p>
        </w:tc>
        <w:tc>
          <w:tcPr>
            <w:tcW w:w="874" w:type="pct"/>
            <w:tcBorders>
              <w:top w:val="nil"/>
              <w:left w:val="nil"/>
              <w:bottom w:val="nil"/>
              <w:right w:val="nil"/>
            </w:tcBorders>
            <w:vAlign w:val="center"/>
            <w:hideMark/>
          </w:tcPr>
          <w:p w14:paraId="045588E3"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(401)</w:t>
            </w:r>
          </w:p>
        </w:tc>
        <w:tc>
          <w:tcPr>
            <w:tcW w:w="872" w:type="pct"/>
            <w:tcBorders>
              <w:top w:val="nil"/>
              <w:left w:val="nil"/>
              <w:bottom w:val="nil"/>
              <w:right w:val="nil"/>
            </w:tcBorders>
            <w:hideMark/>
          </w:tcPr>
          <w:p w14:paraId="6071130D"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(1,211)</w:t>
            </w:r>
          </w:p>
        </w:tc>
      </w:tr>
      <w:tr w:rsidR="00732F09" w:rsidRPr="0043362E" w14:paraId="591E4C11" w14:textId="77777777" w:rsidTr="00732F09">
        <w:trPr>
          <w:cantSplit/>
        </w:trPr>
        <w:tc>
          <w:tcPr>
            <w:tcW w:w="2066" w:type="pct"/>
            <w:tcBorders>
              <w:top w:val="nil"/>
              <w:left w:val="nil"/>
              <w:bottom w:val="nil"/>
              <w:right w:val="nil"/>
            </w:tcBorders>
          </w:tcPr>
          <w:p w14:paraId="05BB68E8" w14:textId="77777777" w:rsidR="00732F09" w:rsidRPr="0043362E" w:rsidRDefault="00732F09">
            <w:pPr>
              <w:pStyle w:val="BodyText"/>
              <w:spacing w:before="40" w:after="40"/>
              <w:rPr>
                <w:rFonts w:ascii="Calibri" w:hAnsi="Calibri" w:cs="Calibri"/>
                <w:sz w:val="20"/>
                <w:szCs w:val="20"/>
              </w:rPr>
            </w:pPr>
          </w:p>
        </w:tc>
        <w:tc>
          <w:tcPr>
            <w:tcW w:w="299" w:type="pct"/>
            <w:tcBorders>
              <w:top w:val="nil"/>
              <w:left w:val="nil"/>
              <w:bottom w:val="nil"/>
              <w:right w:val="nil"/>
            </w:tcBorders>
            <w:vAlign w:val="center"/>
          </w:tcPr>
          <w:p w14:paraId="01B44083"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vAlign w:val="center"/>
          </w:tcPr>
          <w:p w14:paraId="7B1B85DA" w14:textId="77777777" w:rsidR="00732F09" w:rsidRPr="0043362E" w:rsidRDefault="00732F09">
            <w:pPr>
              <w:pStyle w:val="BodyText"/>
              <w:spacing w:before="40" w:after="40"/>
              <w:jc w:val="right"/>
              <w:rPr>
                <w:rFonts w:ascii="Calibri" w:hAnsi="Calibri" w:cs="Calibri"/>
                <w:sz w:val="20"/>
                <w:szCs w:val="20"/>
              </w:rPr>
            </w:pPr>
          </w:p>
        </w:tc>
        <w:tc>
          <w:tcPr>
            <w:tcW w:w="874" w:type="pct"/>
            <w:tcBorders>
              <w:top w:val="nil"/>
              <w:left w:val="nil"/>
              <w:bottom w:val="nil"/>
              <w:right w:val="nil"/>
            </w:tcBorders>
            <w:vAlign w:val="center"/>
          </w:tcPr>
          <w:p w14:paraId="69EAF91A" w14:textId="77777777" w:rsidR="00732F09" w:rsidRPr="0043362E" w:rsidRDefault="00732F09">
            <w:pPr>
              <w:pStyle w:val="BodyText"/>
              <w:spacing w:before="40" w:after="40"/>
              <w:jc w:val="right"/>
              <w:rPr>
                <w:rFonts w:ascii="Calibri" w:hAnsi="Calibri" w:cs="Calibri"/>
                <w:sz w:val="20"/>
                <w:szCs w:val="20"/>
              </w:rPr>
            </w:pPr>
          </w:p>
        </w:tc>
        <w:tc>
          <w:tcPr>
            <w:tcW w:w="872" w:type="pct"/>
            <w:tcBorders>
              <w:top w:val="nil"/>
              <w:left w:val="nil"/>
              <w:bottom w:val="nil"/>
              <w:right w:val="nil"/>
            </w:tcBorders>
          </w:tcPr>
          <w:p w14:paraId="7663436B" w14:textId="77777777" w:rsidR="00732F09" w:rsidRPr="0043362E" w:rsidRDefault="00732F09">
            <w:pPr>
              <w:pStyle w:val="BodyText"/>
              <w:spacing w:before="40" w:after="40"/>
              <w:jc w:val="right"/>
              <w:rPr>
                <w:rFonts w:ascii="Calibri" w:hAnsi="Calibri" w:cs="Calibri"/>
                <w:sz w:val="20"/>
                <w:szCs w:val="20"/>
              </w:rPr>
            </w:pPr>
          </w:p>
        </w:tc>
      </w:tr>
      <w:tr w:rsidR="00732F09" w:rsidRPr="0043362E" w14:paraId="43B2D102" w14:textId="77777777" w:rsidTr="00732F09">
        <w:trPr>
          <w:cantSplit/>
        </w:trPr>
        <w:tc>
          <w:tcPr>
            <w:tcW w:w="2066" w:type="pct"/>
            <w:tcBorders>
              <w:top w:val="nil"/>
              <w:left w:val="nil"/>
              <w:bottom w:val="single" w:sz="4" w:space="0" w:color="auto"/>
              <w:right w:val="nil"/>
            </w:tcBorders>
            <w:hideMark/>
          </w:tcPr>
          <w:p w14:paraId="7A590D1A" w14:textId="77777777" w:rsidR="00732F09" w:rsidRPr="0043362E" w:rsidRDefault="00732F09">
            <w:pPr>
              <w:pStyle w:val="BodyText"/>
              <w:spacing w:before="40" w:after="40"/>
              <w:rPr>
                <w:rFonts w:ascii="Calibri" w:hAnsi="Calibri" w:cs="Calibri"/>
                <w:sz w:val="20"/>
                <w:szCs w:val="20"/>
              </w:rPr>
            </w:pPr>
            <w:r w:rsidRPr="0043362E">
              <w:rPr>
                <w:rFonts w:ascii="Calibri" w:hAnsi="Calibri" w:cs="Calibri"/>
                <w:sz w:val="20"/>
                <w:szCs w:val="20"/>
              </w:rPr>
              <w:lastRenderedPageBreak/>
              <w:t>Income tax expense</w:t>
            </w:r>
          </w:p>
        </w:tc>
        <w:tc>
          <w:tcPr>
            <w:tcW w:w="299" w:type="pct"/>
            <w:tcBorders>
              <w:top w:val="nil"/>
              <w:left w:val="nil"/>
              <w:bottom w:val="single" w:sz="4" w:space="0" w:color="auto"/>
              <w:right w:val="nil"/>
            </w:tcBorders>
            <w:vAlign w:val="center"/>
          </w:tcPr>
          <w:p w14:paraId="455891FC"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single" w:sz="4" w:space="0" w:color="auto"/>
              <w:right w:val="nil"/>
            </w:tcBorders>
            <w:vAlign w:val="center"/>
            <w:hideMark/>
          </w:tcPr>
          <w:p w14:paraId="71E54DFB"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76</w:t>
            </w:r>
          </w:p>
        </w:tc>
        <w:tc>
          <w:tcPr>
            <w:tcW w:w="874" w:type="pct"/>
            <w:tcBorders>
              <w:top w:val="nil"/>
              <w:left w:val="nil"/>
              <w:bottom w:val="single" w:sz="4" w:space="0" w:color="auto"/>
              <w:right w:val="nil"/>
            </w:tcBorders>
            <w:vAlign w:val="center"/>
            <w:hideMark/>
          </w:tcPr>
          <w:p w14:paraId="04ED836F"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w:t>
            </w:r>
          </w:p>
        </w:tc>
        <w:tc>
          <w:tcPr>
            <w:tcW w:w="872" w:type="pct"/>
            <w:tcBorders>
              <w:top w:val="nil"/>
              <w:left w:val="nil"/>
              <w:bottom w:val="single" w:sz="4" w:space="0" w:color="auto"/>
              <w:right w:val="nil"/>
            </w:tcBorders>
            <w:hideMark/>
          </w:tcPr>
          <w:p w14:paraId="26D7E682"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97</w:t>
            </w:r>
          </w:p>
        </w:tc>
      </w:tr>
      <w:tr w:rsidR="00732F09" w:rsidRPr="0043362E" w14:paraId="345B8993" w14:textId="77777777" w:rsidTr="00732F09">
        <w:trPr>
          <w:cantSplit/>
        </w:trPr>
        <w:tc>
          <w:tcPr>
            <w:tcW w:w="2066" w:type="pct"/>
            <w:tcBorders>
              <w:top w:val="single" w:sz="4" w:space="0" w:color="auto"/>
              <w:left w:val="nil"/>
              <w:bottom w:val="single" w:sz="4" w:space="0" w:color="auto"/>
              <w:right w:val="nil"/>
            </w:tcBorders>
            <w:hideMark/>
          </w:tcPr>
          <w:p w14:paraId="3E091404" w14:textId="77777777" w:rsidR="00732F09" w:rsidRPr="0043362E" w:rsidRDefault="00732F09">
            <w:pPr>
              <w:pStyle w:val="BodyText"/>
              <w:spacing w:before="40" w:after="40"/>
              <w:rPr>
                <w:rFonts w:ascii="Calibri" w:hAnsi="Calibri" w:cs="Calibri"/>
                <w:b/>
                <w:sz w:val="20"/>
                <w:szCs w:val="20"/>
              </w:rPr>
            </w:pPr>
            <w:r w:rsidRPr="0043362E">
              <w:rPr>
                <w:rFonts w:ascii="Calibri" w:hAnsi="Calibri" w:cs="Calibri"/>
                <w:b/>
                <w:sz w:val="20"/>
                <w:szCs w:val="20"/>
              </w:rPr>
              <w:t>Loss for the period</w:t>
            </w:r>
          </w:p>
        </w:tc>
        <w:tc>
          <w:tcPr>
            <w:tcW w:w="299" w:type="pct"/>
            <w:tcBorders>
              <w:top w:val="single" w:sz="4" w:space="0" w:color="auto"/>
              <w:left w:val="nil"/>
              <w:bottom w:val="single" w:sz="4" w:space="0" w:color="auto"/>
              <w:right w:val="nil"/>
            </w:tcBorders>
            <w:vAlign w:val="center"/>
          </w:tcPr>
          <w:p w14:paraId="7D51B291"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single" w:sz="4" w:space="0" w:color="auto"/>
              <w:right w:val="nil"/>
            </w:tcBorders>
            <w:vAlign w:val="center"/>
            <w:hideMark/>
          </w:tcPr>
          <w:p w14:paraId="423C7211"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(652)</w:t>
            </w:r>
          </w:p>
        </w:tc>
        <w:tc>
          <w:tcPr>
            <w:tcW w:w="874" w:type="pct"/>
            <w:tcBorders>
              <w:top w:val="single" w:sz="4" w:space="0" w:color="auto"/>
              <w:left w:val="nil"/>
              <w:bottom w:val="single" w:sz="4" w:space="0" w:color="auto"/>
              <w:right w:val="nil"/>
            </w:tcBorders>
            <w:vAlign w:val="center"/>
            <w:hideMark/>
          </w:tcPr>
          <w:p w14:paraId="23F0C6BA"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(401)</w:t>
            </w:r>
          </w:p>
        </w:tc>
        <w:tc>
          <w:tcPr>
            <w:tcW w:w="872" w:type="pct"/>
            <w:tcBorders>
              <w:top w:val="single" w:sz="4" w:space="0" w:color="auto"/>
              <w:left w:val="nil"/>
              <w:bottom w:val="single" w:sz="4" w:space="0" w:color="auto"/>
              <w:right w:val="nil"/>
            </w:tcBorders>
            <w:hideMark/>
          </w:tcPr>
          <w:p w14:paraId="67048B29"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(1,114)</w:t>
            </w:r>
          </w:p>
        </w:tc>
      </w:tr>
      <w:tr w:rsidR="00732F09" w:rsidRPr="0043362E" w14:paraId="3865A803" w14:textId="77777777" w:rsidTr="00732F09">
        <w:trPr>
          <w:cantSplit/>
        </w:trPr>
        <w:tc>
          <w:tcPr>
            <w:tcW w:w="2066" w:type="pct"/>
            <w:tcBorders>
              <w:top w:val="single" w:sz="4" w:space="0" w:color="auto"/>
              <w:left w:val="nil"/>
              <w:bottom w:val="nil"/>
              <w:right w:val="nil"/>
            </w:tcBorders>
          </w:tcPr>
          <w:p w14:paraId="36B99289" w14:textId="77777777" w:rsidR="00732F09" w:rsidRPr="0043362E" w:rsidRDefault="00732F09">
            <w:pPr>
              <w:pStyle w:val="BodyText"/>
              <w:spacing w:before="40" w:after="40"/>
              <w:rPr>
                <w:rFonts w:ascii="Calibri" w:hAnsi="Calibri" w:cs="Calibri"/>
                <w:b/>
                <w:sz w:val="20"/>
                <w:szCs w:val="20"/>
              </w:rPr>
            </w:pPr>
          </w:p>
        </w:tc>
        <w:tc>
          <w:tcPr>
            <w:tcW w:w="299" w:type="pct"/>
            <w:tcBorders>
              <w:top w:val="single" w:sz="4" w:space="0" w:color="auto"/>
              <w:left w:val="nil"/>
              <w:bottom w:val="nil"/>
              <w:right w:val="nil"/>
            </w:tcBorders>
            <w:vAlign w:val="center"/>
          </w:tcPr>
          <w:p w14:paraId="08376C36"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nil"/>
              <w:right w:val="nil"/>
            </w:tcBorders>
            <w:vAlign w:val="center"/>
          </w:tcPr>
          <w:p w14:paraId="513F104F" w14:textId="77777777" w:rsidR="00732F09" w:rsidRPr="0043362E" w:rsidRDefault="00732F09">
            <w:pPr>
              <w:pStyle w:val="BodyText"/>
              <w:spacing w:before="40" w:after="40"/>
              <w:jc w:val="right"/>
              <w:rPr>
                <w:rFonts w:ascii="Calibri" w:hAnsi="Calibri" w:cs="Calibri"/>
                <w:sz w:val="20"/>
                <w:szCs w:val="20"/>
              </w:rPr>
            </w:pPr>
          </w:p>
        </w:tc>
        <w:tc>
          <w:tcPr>
            <w:tcW w:w="874" w:type="pct"/>
            <w:tcBorders>
              <w:top w:val="single" w:sz="4" w:space="0" w:color="auto"/>
              <w:left w:val="nil"/>
              <w:bottom w:val="nil"/>
              <w:right w:val="nil"/>
            </w:tcBorders>
            <w:vAlign w:val="center"/>
          </w:tcPr>
          <w:p w14:paraId="7B61857B" w14:textId="77777777" w:rsidR="00732F09" w:rsidRPr="0043362E" w:rsidRDefault="00732F09">
            <w:pPr>
              <w:pStyle w:val="BodyText"/>
              <w:spacing w:before="40" w:after="40"/>
              <w:jc w:val="right"/>
              <w:rPr>
                <w:rFonts w:ascii="Calibri" w:hAnsi="Calibri" w:cs="Calibri"/>
                <w:sz w:val="20"/>
                <w:szCs w:val="20"/>
              </w:rPr>
            </w:pPr>
          </w:p>
        </w:tc>
        <w:tc>
          <w:tcPr>
            <w:tcW w:w="872" w:type="pct"/>
            <w:tcBorders>
              <w:top w:val="single" w:sz="4" w:space="0" w:color="auto"/>
              <w:left w:val="nil"/>
              <w:bottom w:val="nil"/>
              <w:right w:val="nil"/>
            </w:tcBorders>
          </w:tcPr>
          <w:p w14:paraId="674AB744" w14:textId="77777777" w:rsidR="00732F09" w:rsidRPr="0043362E" w:rsidRDefault="00732F09">
            <w:pPr>
              <w:pStyle w:val="BodyText"/>
              <w:spacing w:before="40" w:after="40"/>
              <w:jc w:val="right"/>
              <w:rPr>
                <w:rFonts w:ascii="Calibri" w:hAnsi="Calibri" w:cs="Calibri"/>
                <w:sz w:val="20"/>
                <w:szCs w:val="20"/>
              </w:rPr>
            </w:pPr>
          </w:p>
        </w:tc>
      </w:tr>
      <w:tr w:rsidR="00732F09" w:rsidRPr="0043362E" w14:paraId="78BE4A04" w14:textId="77777777" w:rsidTr="00732F09">
        <w:trPr>
          <w:cantSplit/>
        </w:trPr>
        <w:tc>
          <w:tcPr>
            <w:tcW w:w="2066" w:type="pct"/>
            <w:tcBorders>
              <w:top w:val="nil"/>
              <w:left w:val="nil"/>
              <w:bottom w:val="nil"/>
              <w:right w:val="nil"/>
            </w:tcBorders>
            <w:hideMark/>
          </w:tcPr>
          <w:p w14:paraId="2EEB3BAE" w14:textId="77777777" w:rsidR="00732F09" w:rsidRPr="0043362E" w:rsidRDefault="00732F09">
            <w:pPr>
              <w:pStyle w:val="BodyText"/>
              <w:spacing w:before="40" w:after="40"/>
              <w:rPr>
                <w:rFonts w:ascii="Calibri" w:hAnsi="Calibri" w:cs="Calibri"/>
                <w:b/>
                <w:sz w:val="20"/>
                <w:szCs w:val="20"/>
              </w:rPr>
            </w:pPr>
            <w:r w:rsidRPr="0043362E">
              <w:rPr>
                <w:rFonts w:ascii="Calibri" w:hAnsi="Calibri" w:cs="Calibri"/>
                <w:b/>
                <w:sz w:val="20"/>
                <w:szCs w:val="20"/>
              </w:rPr>
              <w:t>Attributable to:</w:t>
            </w:r>
          </w:p>
        </w:tc>
        <w:tc>
          <w:tcPr>
            <w:tcW w:w="299" w:type="pct"/>
            <w:tcBorders>
              <w:top w:val="nil"/>
              <w:left w:val="nil"/>
              <w:bottom w:val="nil"/>
              <w:right w:val="nil"/>
            </w:tcBorders>
            <w:vAlign w:val="center"/>
          </w:tcPr>
          <w:p w14:paraId="115D4BB8"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vAlign w:val="center"/>
          </w:tcPr>
          <w:p w14:paraId="432E8C96" w14:textId="77777777" w:rsidR="00732F09" w:rsidRPr="0043362E" w:rsidRDefault="00732F09">
            <w:pPr>
              <w:pStyle w:val="BodyText"/>
              <w:spacing w:before="40" w:after="40"/>
              <w:jc w:val="right"/>
              <w:rPr>
                <w:rFonts w:ascii="Calibri" w:hAnsi="Calibri" w:cs="Calibri"/>
                <w:sz w:val="20"/>
                <w:szCs w:val="20"/>
              </w:rPr>
            </w:pPr>
          </w:p>
        </w:tc>
        <w:tc>
          <w:tcPr>
            <w:tcW w:w="874" w:type="pct"/>
            <w:tcBorders>
              <w:top w:val="nil"/>
              <w:left w:val="nil"/>
              <w:bottom w:val="nil"/>
              <w:right w:val="nil"/>
            </w:tcBorders>
            <w:vAlign w:val="center"/>
          </w:tcPr>
          <w:p w14:paraId="6BD43FEA" w14:textId="77777777" w:rsidR="00732F09" w:rsidRPr="0043362E" w:rsidRDefault="00732F09">
            <w:pPr>
              <w:pStyle w:val="BodyText"/>
              <w:spacing w:before="40" w:after="40"/>
              <w:jc w:val="right"/>
              <w:rPr>
                <w:rFonts w:ascii="Calibri" w:hAnsi="Calibri" w:cs="Calibri"/>
                <w:sz w:val="20"/>
                <w:szCs w:val="20"/>
              </w:rPr>
            </w:pPr>
          </w:p>
        </w:tc>
        <w:tc>
          <w:tcPr>
            <w:tcW w:w="872" w:type="pct"/>
            <w:tcBorders>
              <w:top w:val="nil"/>
              <w:left w:val="nil"/>
              <w:bottom w:val="nil"/>
              <w:right w:val="nil"/>
            </w:tcBorders>
          </w:tcPr>
          <w:p w14:paraId="48A4E3A7" w14:textId="77777777" w:rsidR="00732F09" w:rsidRPr="0043362E" w:rsidRDefault="00732F09">
            <w:pPr>
              <w:pStyle w:val="BodyText"/>
              <w:spacing w:before="40" w:after="40"/>
              <w:jc w:val="right"/>
              <w:rPr>
                <w:rFonts w:ascii="Calibri" w:hAnsi="Calibri" w:cs="Calibri"/>
                <w:sz w:val="20"/>
                <w:szCs w:val="20"/>
              </w:rPr>
            </w:pPr>
          </w:p>
        </w:tc>
      </w:tr>
      <w:tr w:rsidR="00732F09" w:rsidRPr="0043362E" w14:paraId="0B449AA9" w14:textId="77777777" w:rsidTr="00732F09">
        <w:trPr>
          <w:cantSplit/>
        </w:trPr>
        <w:tc>
          <w:tcPr>
            <w:tcW w:w="2066" w:type="pct"/>
            <w:tcBorders>
              <w:top w:val="nil"/>
              <w:left w:val="nil"/>
              <w:bottom w:val="nil"/>
              <w:right w:val="nil"/>
            </w:tcBorders>
            <w:hideMark/>
          </w:tcPr>
          <w:p w14:paraId="372A7F2E" w14:textId="77777777" w:rsidR="00732F09" w:rsidRPr="0043362E" w:rsidRDefault="00732F09">
            <w:pPr>
              <w:pStyle w:val="BodyText"/>
              <w:spacing w:before="40" w:after="40"/>
              <w:rPr>
                <w:rFonts w:ascii="Calibri" w:hAnsi="Calibri" w:cs="Calibri"/>
                <w:sz w:val="20"/>
                <w:szCs w:val="20"/>
              </w:rPr>
            </w:pPr>
            <w:r w:rsidRPr="0043362E">
              <w:rPr>
                <w:rFonts w:ascii="Calibri" w:hAnsi="Calibri" w:cs="Calibri"/>
                <w:sz w:val="20"/>
                <w:szCs w:val="20"/>
              </w:rPr>
              <w:t>- Owners of the Parent</w:t>
            </w:r>
          </w:p>
        </w:tc>
        <w:tc>
          <w:tcPr>
            <w:tcW w:w="299" w:type="pct"/>
            <w:tcBorders>
              <w:top w:val="nil"/>
              <w:left w:val="nil"/>
              <w:bottom w:val="nil"/>
              <w:right w:val="nil"/>
            </w:tcBorders>
            <w:vAlign w:val="center"/>
          </w:tcPr>
          <w:p w14:paraId="745DC7C6"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nil"/>
              <w:left w:val="nil"/>
              <w:bottom w:val="nil"/>
              <w:right w:val="nil"/>
            </w:tcBorders>
            <w:vAlign w:val="center"/>
            <w:hideMark/>
          </w:tcPr>
          <w:p w14:paraId="4CC5DC62"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(652)</w:t>
            </w:r>
          </w:p>
        </w:tc>
        <w:tc>
          <w:tcPr>
            <w:tcW w:w="874" w:type="pct"/>
            <w:tcBorders>
              <w:top w:val="nil"/>
              <w:left w:val="nil"/>
              <w:bottom w:val="nil"/>
              <w:right w:val="nil"/>
            </w:tcBorders>
            <w:vAlign w:val="center"/>
            <w:hideMark/>
          </w:tcPr>
          <w:p w14:paraId="5DA47357"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(401)</w:t>
            </w:r>
          </w:p>
        </w:tc>
        <w:tc>
          <w:tcPr>
            <w:tcW w:w="872" w:type="pct"/>
            <w:tcBorders>
              <w:top w:val="nil"/>
              <w:left w:val="nil"/>
              <w:bottom w:val="nil"/>
              <w:right w:val="nil"/>
            </w:tcBorders>
            <w:hideMark/>
          </w:tcPr>
          <w:p w14:paraId="08E9C559" w14:textId="77777777" w:rsidR="00732F09" w:rsidRPr="0043362E" w:rsidRDefault="00732F09">
            <w:pPr>
              <w:pStyle w:val="BodyText"/>
              <w:spacing w:before="40" w:after="40"/>
              <w:jc w:val="right"/>
              <w:rPr>
                <w:rFonts w:ascii="Calibri" w:hAnsi="Calibri" w:cs="Calibri"/>
                <w:sz w:val="20"/>
                <w:szCs w:val="20"/>
              </w:rPr>
            </w:pPr>
            <w:r w:rsidRPr="0043362E">
              <w:rPr>
                <w:rFonts w:ascii="Calibri" w:hAnsi="Calibri" w:cs="Calibri"/>
                <w:sz w:val="20"/>
                <w:szCs w:val="20"/>
              </w:rPr>
              <w:t>(1,114)</w:t>
            </w:r>
          </w:p>
        </w:tc>
      </w:tr>
      <w:tr w:rsidR="00732F09" w:rsidRPr="0043362E" w14:paraId="6EB2B605" w14:textId="77777777" w:rsidTr="00732F09">
        <w:trPr>
          <w:cantSplit/>
        </w:trPr>
        <w:tc>
          <w:tcPr>
            <w:tcW w:w="2066" w:type="pct"/>
            <w:tcBorders>
              <w:top w:val="single" w:sz="4" w:space="0" w:color="auto"/>
              <w:left w:val="nil"/>
              <w:bottom w:val="single" w:sz="4" w:space="0" w:color="auto"/>
              <w:right w:val="nil"/>
            </w:tcBorders>
          </w:tcPr>
          <w:p w14:paraId="61EE0921" w14:textId="77777777" w:rsidR="00732F09" w:rsidRPr="0043362E" w:rsidRDefault="00732F09">
            <w:pPr>
              <w:pStyle w:val="BodyText"/>
              <w:spacing w:before="40" w:after="40"/>
              <w:rPr>
                <w:rFonts w:ascii="Calibri" w:hAnsi="Calibri" w:cs="Calibri"/>
                <w:b/>
                <w:sz w:val="20"/>
                <w:szCs w:val="20"/>
              </w:rPr>
            </w:pPr>
          </w:p>
        </w:tc>
        <w:tc>
          <w:tcPr>
            <w:tcW w:w="299" w:type="pct"/>
            <w:tcBorders>
              <w:top w:val="single" w:sz="4" w:space="0" w:color="auto"/>
              <w:left w:val="nil"/>
              <w:bottom w:val="single" w:sz="4" w:space="0" w:color="auto"/>
              <w:right w:val="nil"/>
            </w:tcBorders>
            <w:vAlign w:val="center"/>
          </w:tcPr>
          <w:p w14:paraId="03E118A0"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single" w:sz="4" w:space="0" w:color="auto"/>
              <w:right w:val="nil"/>
            </w:tcBorders>
            <w:vAlign w:val="center"/>
            <w:hideMark/>
          </w:tcPr>
          <w:p w14:paraId="6D7A593C"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(652)</w:t>
            </w:r>
          </w:p>
        </w:tc>
        <w:tc>
          <w:tcPr>
            <w:tcW w:w="874" w:type="pct"/>
            <w:tcBorders>
              <w:top w:val="single" w:sz="4" w:space="0" w:color="auto"/>
              <w:left w:val="nil"/>
              <w:bottom w:val="single" w:sz="4" w:space="0" w:color="auto"/>
              <w:right w:val="nil"/>
            </w:tcBorders>
            <w:vAlign w:val="center"/>
            <w:hideMark/>
          </w:tcPr>
          <w:p w14:paraId="09BE4BF6"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(401)</w:t>
            </w:r>
          </w:p>
        </w:tc>
        <w:tc>
          <w:tcPr>
            <w:tcW w:w="872" w:type="pct"/>
            <w:tcBorders>
              <w:top w:val="single" w:sz="4" w:space="0" w:color="auto"/>
              <w:left w:val="nil"/>
              <w:bottom w:val="single" w:sz="4" w:space="0" w:color="auto"/>
              <w:right w:val="nil"/>
            </w:tcBorders>
            <w:hideMark/>
          </w:tcPr>
          <w:p w14:paraId="6474C4E7"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(1,114)</w:t>
            </w:r>
          </w:p>
        </w:tc>
      </w:tr>
      <w:tr w:rsidR="00732F09" w:rsidRPr="0043362E" w14:paraId="5F5931B9" w14:textId="77777777" w:rsidTr="00732F09">
        <w:trPr>
          <w:cantSplit/>
        </w:trPr>
        <w:tc>
          <w:tcPr>
            <w:tcW w:w="2066" w:type="pct"/>
            <w:tcBorders>
              <w:top w:val="single" w:sz="4" w:space="0" w:color="auto"/>
              <w:left w:val="nil"/>
              <w:bottom w:val="single" w:sz="4" w:space="0" w:color="auto"/>
              <w:right w:val="nil"/>
            </w:tcBorders>
          </w:tcPr>
          <w:p w14:paraId="58FDD16E" w14:textId="77777777" w:rsidR="00732F09" w:rsidRPr="0043362E" w:rsidRDefault="00732F09">
            <w:pPr>
              <w:pStyle w:val="BodyText"/>
              <w:spacing w:before="40" w:after="40"/>
              <w:rPr>
                <w:rFonts w:ascii="Calibri" w:hAnsi="Calibri" w:cs="Calibri"/>
                <w:b/>
                <w:sz w:val="20"/>
                <w:szCs w:val="20"/>
              </w:rPr>
            </w:pPr>
          </w:p>
        </w:tc>
        <w:tc>
          <w:tcPr>
            <w:tcW w:w="299" w:type="pct"/>
            <w:tcBorders>
              <w:top w:val="single" w:sz="4" w:space="0" w:color="auto"/>
              <w:left w:val="nil"/>
              <w:bottom w:val="single" w:sz="4" w:space="0" w:color="auto"/>
              <w:right w:val="nil"/>
            </w:tcBorders>
            <w:vAlign w:val="center"/>
          </w:tcPr>
          <w:p w14:paraId="1C584D4B" w14:textId="77777777" w:rsidR="00732F09" w:rsidRPr="0043362E" w:rsidRDefault="00732F09">
            <w:pPr>
              <w:pStyle w:val="BodyText"/>
              <w:spacing w:before="40" w:after="40"/>
              <w:jc w:val="center"/>
              <w:rPr>
                <w:rFonts w:ascii="Calibri" w:hAnsi="Calibri" w:cs="Calibri"/>
                <w:sz w:val="20"/>
                <w:szCs w:val="20"/>
              </w:rPr>
            </w:pPr>
          </w:p>
        </w:tc>
        <w:tc>
          <w:tcPr>
            <w:tcW w:w="889" w:type="pct"/>
            <w:tcBorders>
              <w:top w:val="single" w:sz="4" w:space="0" w:color="auto"/>
              <w:left w:val="nil"/>
              <w:bottom w:val="single" w:sz="4" w:space="0" w:color="auto"/>
              <w:right w:val="nil"/>
            </w:tcBorders>
            <w:vAlign w:val="center"/>
          </w:tcPr>
          <w:p w14:paraId="0299F20B" w14:textId="77777777" w:rsidR="00732F09" w:rsidRPr="0043362E" w:rsidRDefault="00732F09">
            <w:pPr>
              <w:pStyle w:val="BodyText"/>
              <w:spacing w:before="40" w:after="40"/>
              <w:jc w:val="right"/>
              <w:rPr>
                <w:rFonts w:ascii="Calibri" w:hAnsi="Calibri" w:cs="Calibri"/>
                <w:sz w:val="20"/>
                <w:szCs w:val="20"/>
              </w:rPr>
            </w:pPr>
          </w:p>
        </w:tc>
        <w:tc>
          <w:tcPr>
            <w:tcW w:w="874" w:type="pct"/>
            <w:tcBorders>
              <w:top w:val="single" w:sz="4" w:space="0" w:color="auto"/>
              <w:left w:val="nil"/>
              <w:bottom w:val="single" w:sz="4" w:space="0" w:color="auto"/>
              <w:right w:val="nil"/>
            </w:tcBorders>
            <w:vAlign w:val="center"/>
          </w:tcPr>
          <w:p w14:paraId="66E74186" w14:textId="77777777" w:rsidR="00732F09" w:rsidRPr="0043362E" w:rsidRDefault="00732F09">
            <w:pPr>
              <w:pStyle w:val="BodyText"/>
              <w:spacing w:before="40" w:after="40"/>
              <w:jc w:val="right"/>
              <w:rPr>
                <w:rFonts w:ascii="Calibri" w:hAnsi="Calibri" w:cs="Calibri"/>
                <w:sz w:val="20"/>
                <w:szCs w:val="20"/>
              </w:rPr>
            </w:pPr>
          </w:p>
        </w:tc>
        <w:tc>
          <w:tcPr>
            <w:tcW w:w="872" w:type="pct"/>
            <w:tcBorders>
              <w:top w:val="single" w:sz="4" w:space="0" w:color="auto"/>
              <w:left w:val="nil"/>
              <w:bottom w:val="single" w:sz="4" w:space="0" w:color="auto"/>
              <w:right w:val="nil"/>
            </w:tcBorders>
          </w:tcPr>
          <w:p w14:paraId="50C98DFE" w14:textId="77777777" w:rsidR="00732F09" w:rsidRPr="0043362E" w:rsidRDefault="00732F09">
            <w:pPr>
              <w:pStyle w:val="BodyText"/>
              <w:spacing w:before="40" w:after="40"/>
              <w:jc w:val="right"/>
              <w:rPr>
                <w:rFonts w:ascii="Calibri" w:hAnsi="Calibri" w:cs="Calibri"/>
                <w:sz w:val="20"/>
                <w:szCs w:val="20"/>
              </w:rPr>
            </w:pPr>
          </w:p>
        </w:tc>
      </w:tr>
      <w:tr w:rsidR="00732F09" w:rsidRPr="0043362E" w14:paraId="0E86B9CB" w14:textId="77777777" w:rsidTr="00732F09">
        <w:trPr>
          <w:cantSplit/>
        </w:trPr>
        <w:tc>
          <w:tcPr>
            <w:tcW w:w="2066" w:type="pct"/>
            <w:tcBorders>
              <w:top w:val="single" w:sz="4" w:space="0" w:color="auto"/>
              <w:left w:val="nil"/>
              <w:bottom w:val="single" w:sz="4" w:space="0" w:color="auto"/>
              <w:right w:val="nil"/>
            </w:tcBorders>
            <w:hideMark/>
          </w:tcPr>
          <w:p w14:paraId="7BD567FC" w14:textId="77777777" w:rsidR="00732F09" w:rsidRPr="0043362E" w:rsidRDefault="00732F09">
            <w:pPr>
              <w:pStyle w:val="BodyText"/>
              <w:spacing w:before="40" w:after="40"/>
              <w:rPr>
                <w:rFonts w:ascii="Calibri" w:hAnsi="Calibri" w:cs="Calibri"/>
                <w:sz w:val="20"/>
                <w:szCs w:val="20"/>
              </w:rPr>
            </w:pPr>
            <w:r w:rsidRPr="0043362E">
              <w:rPr>
                <w:rFonts w:ascii="Calibri" w:hAnsi="Calibri" w:cs="Calibri"/>
                <w:b/>
                <w:sz w:val="20"/>
                <w:szCs w:val="20"/>
              </w:rPr>
              <w:t>Basic and diluted loss per share (pence) attributable to the owners of the Parent during the period</w:t>
            </w:r>
          </w:p>
        </w:tc>
        <w:tc>
          <w:tcPr>
            <w:tcW w:w="299" w:type="pct"/>
            <w:tcBorders>
              <w:top w:val="single" w:sz="4" w:space="0" w:color="auto"/>
              <w:left w:val="nil"/>
              <w:bottom w:val="single" w:sz="4" w:space="0" w:color="auto"/>
              <w:right w:val="nil"/>
            </w:tcBorders>
            <w:vAlign w:val="center"/>
            <w:hideMark/>
          </w:tcPr>
          <w:p w14:paraId="45033053" w14:textId="77777777" w:rsidR="00732F09" w:rsidRPr="0043362E" w:rsidRDefault="00732F09">
            <w:pPr>
              <w:pStyle w:val="BodyText"/>
              <w:spacing w:before="40" w:after="40"/>
              <w:jc w:val="center"/>
              <w:rPr>
                <w:rFonts w:ascii="Calibri" w:hAnsi="Calibri" w:cs="Calibri"/>
                <w:sz w:val="20"/>
                <w:szCs w:val="20"/>
              </w:rPr>
            </w:pPr>
            <w:r w:rsidRPr="0043362E">
              <w:rPr>
                <w:rFonts w:ascii="Calibri" w:hAnsi="Calibri" w:cs="Calibri"/>
                <w:sz w:val="20"/>
                <w:szCs w:val="20"/>
              </w:rPr>
              <w:t>3</w:t>
            </w:r>
          </w:p>
        </w:tc>
        <w:tc>
          <w:tcPr>
            <w:tcW w:w="889" w:type="pct"/>
            <w:tcBorders>
              <w:top w:val="single" w:sz="4" w:space="0" w:color="auto"/>
              <w:left w:val="nil"/>
              <w:bottom w:val="single" w:sz="4" w:space="0" w:color="auto"/>
              <w:right w:val="nil"/>
            </w:tcBorders>
            <w:vAlign w:val="center"/>
            <w:hideMark/>
          </w:tcPr>
          <w:p w14:paraId="2661AAB5"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(0.18)</w:t>
            </w:r>
          </w:p>
        </w:tc>
        <w:tc>
          <w:tcPr>
            <w:tcW w:w="874" w:type="pct"/>
            <w:tcBorders>
              <w:top w:val="single" w:sz="4" w:space="0" w:color="auto"/>
              <w:left w:val="nil"/>
              <w:bottom w:val="single" w:sz="4" w:space="0" w:color="auto"/>
              <w:right w:val="nil"/>
            </w:tcBorders>
            <w:vAlign w:val="center"/>
            <w:hideMark/>
          </w:tcPr>
          <w:p w14:paraId="0BDEB155"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(0.13)</w:t>
            </w:r>
          </w:p>
        </w:tc>
        <w:tc>
          <w:tcPr>
            <w:tcW w:w="872" w:type="pct"/>
            <w:tcBorders>
              <w:top w:val="single" w:sz="4" w:space="0" w:color="auto"/>
              <w:left w:val="nil"/>
              <w:bottom w:val="single" w:sz="4" w:space="0" w:color="auto"/>
              <w:right w:val="nil"/>
            </w:tcBorders>
          </w:tcPr>
          <w:p w14:paraId="7945B99B" w14:textId="77777777" w:rsidR="00732F09" w:rsidRPr="0043362E" w:rsidRDefault="00732F09">
            <w:pPr>
              <w:pStyle w:val="BodyText"/>
              <w:spacing w:before="40" w:after="40"/>
              <w:jc w:val="right"/>
              <w:rPr>
                <w:rFonts w:ascii="Calibri" w:hAnsi="Calibri" w:cs="Calibri"/>
                <w:b/>
                <w:sz w:val="20"/>
                <w:szCs w:val="20"/>
              </w:rPr>
            </w:pPr>
          </w:p>
          <w:p w14:paraId="02EE6433" w14:textId="77777777" w:rsidR="00732F09" w:rsidRPr="0043362E" w:rsidRDefault="00732F09">
            <w:pPr>
              <w:pStyle w:val="BodyText"/>
              <w:spacing w:before="40" w:after="40"/>
              <w:jc w:val="right"/>
              <w:rPr>
                <w:rFonts w:ascii="Calibri" w:hAnsi="Calibri" w:cs="Calibri"/>
                <w:b/>
                <w:sz w:val="20"/>
                <w:szCs w:val="20"/>
              </w:rPr>
            </w:pPr>
            <w:r w:rsidRPr="0043362E">
              <w:rPr>
                <w:rFonts w:ascii="Calibri" w:hAnsi="Calibri" w:cs="Calibri"/>
                <w:b/>
                <w:sz w:val="20"/>
                <w:szCs w:val="20"/>
              </w:rPr>
              <w:t>(0.36)</w:t>
            </w:r>
          </w:p>
        </w:tc>
      </w:tr>
    </w:tbl>
    <w:p w14:paraId="61925C3D" w14:textId="2AC4B6C6" w:rsidR="00732F09" w:rsidRPr="0043362E" w:rsidRDefault="00732F09" w:rsidP="00732F09">
      <w:pPr>
        <w:pStyle w:val="BodyText"/>
        <w:spacing w:after="200"/>
        <w:rPr>
          <w:rFonts w:ascii="Calibri" w:hAnsi="Calibri" w:cs="Calibri"/>
          <w:color w:val="000000"/>
          <w:sz w:val="20"/>
          <w:szCs w:val="20"/>
        </w:rPr>
      </w:pPr>
    </w:p>
    <w:p w14:paraId="57A48FB0" w14:textId="77777777" w:rsidR="000B0092" w:rsidRPr="0043362E" w:rsidRDefault="000B0092" w:rsidP="00732F09">
      <w:pPr>
        <w:pStyle w:val="BodyText"/>
        <w:spacing w:after="200"/>
        <w:rPr>
          <w:rFonts w:ascii="Calibri" w:hAnsi="Calibri" w:cs="Calibri"/>
          <w:color w:val="000000"/>
          <w:sz w:val="20"/>
          <w:szCs w:val="20"/>
        </w:rPr>
      </w:pPr>
    </w:p>
    <w:p w14:paraId="5F566ED1" w14:textId="10F48126" w:rsidR="00B62007" w:rsidRPr="0043362E" w:rsidRDefault="00B62007" w:rsidP="00B62007">
      <w:pPr>
        <w:rPr>
          <w:rFonts w:ascii="Calibri" w:hAnsi="Calibri" w:cs="Calibri"/>
          <w:sz w:val="20"/>
          <w:szCs w:val="20"/>
        </w:rPr>
      </w:pPr>
    </w:p>
    <w:p w14:paraId="43CDA8CF" w14:textId="77777777" w:rsidR="00B62007" w:rsidRPr="0043362E" w:rsidRDefault="00B62007" w:rsidP="00B62007">
      <w:pPr>
        <w:rPr>
          <w:rFonts w:ascii="Calibri" w:hAnsi="Calibri" w:cs="Calibri"/>
          <w:sz w:val="20"/>
          <w:szCs w:val="20"/>
        </w:rPr>
      </w:pPr>
    </w:p>
    <w:p w14:paraId="48D77DC4" w14:textId="77777777" w:rsidR="00B62007" w:rsidRPr="0043362E" w:rsidRDefault="00B62007" w:rsidP="00B62007">
      <w:pPr>
        <w:rPr>
          <w:rFonts w:ascii="Calibri" w:hAnsi="Calibri" w:cs="Calibri"/>
          <w:sz w:val="20"/>
          <w:szCs w:val="20"/>
        </w:rPr>
      </w:pPr>
    </w:p>
    <w:p w14:paraId="0E00A318" w14:textId="77777777" w:rsidR="00B62007" w:rsidRPr="0043362E" w:rsidRDefault="00B62007" w:rsidP="00B62007">
      <w:pPr>
        <w:spacing w:after="480"/>
        <w:rPr>
          <w:rFonts w:ascii="Calibri" w:hAnsi="Calibri" w:cs="Calibri"/>
          <w:sz w:val="20"/>
          <w:szCs w:val="20"/>
        </w:rPr>
      </w:pPr>
      <w:r w:rsidRPr="0043362E">
        <w:rPr>
          <w:rFonts w:ascii="Calibri" w:hAnsi="Calibri" w:cs="Calibri"/>
          <w:sz w:val="20"/>
          <w:szCs w:val="20"/>
        </w:rPr>
        <w:t xml:space="preserve">Consolidated Statement of Comprehensive Income </w:t>
      </w:r>
    </w:p>
    <w:tbl>
      <w:tblPr>
        <w:tblW w:w="5000" w:type="pct"/>
        <w:tblLook w:val="01E0" w:firstRow="1" w:lastRow="1" w:firstColumn="1" w:lastColumn="1" w:noHBand="0" w:noVBand="0"/>
      </w:tblPr>
      <w:tblGrid>
        <w:gridCol w:w="3950"/>
        <w:gridCol w:w="618"/>
        <w:gridCol w:w="1724"/>
        <w:gridCol w:w="1670"/>
        <w:gridCol w:w="1670"/>
      </w:tblGrid>
      <w:tr w:rsidR="000B0092" w:rsidRPr="0043362E" w14:paraId="544D6D0C" w14:textId="77777777" w:rsidTr="000B0092">
        <w:trPr>
          <w:cantSplit/>
          <w:trHeight w:val="80"/>
        </w:trPr>
        <w:tc>
          <w:tcPr>
            <w:tcW w:w="2058" w:type="pct"/>
          </w:tcPr>
          <w:p w14:paraId="7F7C07F4" w14:textId="77777777" w:rsidR="000B0092" w:rsidRPr="0043362E" w:rsidRDefault="000B0092">
            <w:pPr>
              <w:spacing w:before="40" w:after="40"/>
              <w:rPr>
                <w:rFonts w:ascii="Calibri" w:hAnsi="Calibri" w:cs="Calibri"/>
                <w:sz w:val="20"/>
                <w:szCs w:val="20"/>
              </w:rPr>
            </w:pPr>
          </w:p>
        </w:tc>
        <w:tc>
          <w:tcPr>
            <w:tcW w:w="292" w:type="pct"/>
          </w:tcPr>
          <w:p w14:paraId="544A1540" w14:textId="77777777" w:rsidR="000B0092" w:rsidRPr="0043362E" w:rsidRDefault="000B0092">
            <w:pPr>
              <w:spacing w:before="40" w:after="40"/>
              <w:jc w:val="center"/>
              <w:rPr>
                <w:rFonts w:ascii="Calibri" w:hAnsi="Calibri" w:cs="Calibri"/>
                <w:sz w:val="20"/>
                <w:szCs w:val="20"/>
              </w:rPr>
            </w:pPr>
          </w:p>
        </w:tc>
        <w:tc>
          <w:tcPr>
            <w:tcW w:w="902" w:type="pct"/>
            <w:hideMark/>
          </w:tcPr>
          <w:p w14:paraId="391E0A99" w14:textId="77777777" w:rsidR="000B0092" w:rsidRPr="0043362E" w:rsidRDefault="000B0092">
            <w:pPr>
              <w:pStyle w:val="BodyText"/>
              <w:spacing w:before="40" w:after="40"/>
              <w:jc w:val="right"/>
              <w:rPr>
                <w:rFonts w:ascii="Calibri" w:hAnsi="Calibri" w:cs="Calibri"/>
                <w:sz w:val="20"/>
                <w:szCs w:val="20"/>
              </w:rPr>
            </w:pPr>
            <w:r w:rsidRPr="0043362E">
              <w:rPr>
                <w:rFonts w:ascii="Calibri" w:hAnsi="Calibri" w:cs="Calibri"/>
                <w:sz w:val="20"/>
                <w:szCs w:val="20"/>
              </w:rPr>
              <w:t>(Unaudited)</w:t>
            </w:r>
          </w:p>
          <w:p w14:paraId="50895AF6" w14:textId="77777777" w:rsidR="000B0092" w:rsidRPr="0043362E" w:rsidRDefault="000B0092">
            <w:pPr>
              <w:pStyle w:val="BodyText"/>
              <w:spacing w:before="40" w:after="40"/>
              <w:jc w:val="right"/>
              <w:rPr>
                <w:rFonts w:ascii="Calibri" w:hAnsi="Calibri" w:cs="Calibri"/>
                <w:sz w:val="20"/>
                <w:szCs w:val="20"/>
              </w:rPr>
            </w:pPr>
            <w:r w:rsidRPr="0043362E">
              <w:rPr>
                <w:rFonts w:ascii="Calibri" w:hAnsi="Calibri" w:cs="Calibri"/>
                <w:sz w:val="20"/>
                <w:szCs w:val="20"/>
              </w:rPr>
              <w:t>Period from 1 January 2022 to 30 June 2022</w:t>
            </w:r>
          </w:p>
        </w:tc>
        <w:tc>
          <w:tcPr>
            <w:tcW w:w="874" w:type="pct"/>
            <w:hideMark/>
          </w:tcPr>
          <w:p w14:paraId="40735EDE" w14:textId="77777777" w:rsidR="000B0092" w:rsidRPr="0043362E" w:rsidRDefault="000B0092">
            <w:pPr>
              <w:pStyle w:val="BodyText"/>
              <w:spacing w:before="40" w:after="40"/>
              <w:jc w:val="right"/>
              <w:rPr>
                <w:rFonts w:ascii="Calibri" w:hAnsi="Calibri" w:cs="Calibri"/>
                <w:sz w:val="20"/>
                <w:szCs w:val="20"/>
              </w:rPr>
            </w:pPr>
            <w:r w:rsidRPr="0043362E">
              <w:rPr>
                <w:rFonts w:ascii="Calibri" w:hAnsi="Calibri" w:cs="Calibri"/>
                <w:sz w:val="20"/>
                <w:szCs w:val="20"/>
              </w:rPr>
              <w:t>(Unaudited)</w:t>
            </w:r>
          </w:p>
          <w:p w14:paraId="250B39C6" w14:textId="77777777" w:rsidR="000B0092" w:rsidRPr="0043362E" w:rsidRDefault="000B0092">
            <w:pPr>
              <w:pStyle w:val="BodyText"/>
              <w:spacing w:before="40" w:after="40"/>
              <w:jc w:val="right"/>
              <w:rPr>
                <w:rFonts w:ascii="Calibri" w:hAnsi="Calibri" w:cs="Calibri"/>
                <w:sz w:val="20"/>
                <w:szCs w:val="20"/>
              </w:rPr>
            </w:pPr>
            <w:r w:rsidRPr="0043362E">
              <w:rPr>
                <w:rFonts w:ascii="Calibri" w:hAnsi="Calibri" w:cs="Calibri"/>
                <w:sz w:val="20"/>
                <w:szCs w:val="20"/>
              </w:rPr>
              <w:t>Period from 1 January 2021 to 30 June 2021</w:t>
            </w:r>
          </w:p>
        </w:tc>
        <w:tc>
          <w:tcPr>
            <w:tcW w:w="874" w:type="pct"/>
            <w:hideMark/>
          </w:tcPr>
          <w:p w14:paraId="3AB43394" w14:textId="77777777" w:rsidR="000B0092" w:rsidRPr="0043362E" w:rsidRDefault="000B0092">
            <w:pPr>
              <w:pStyle w:val="BodyText"/>
              <w:spacing w:before="40" w:after="40"/>
              <w:jc w:val="right"/>
              <w:rPr>
                <w:rFonts w:ascii="Calibri" w:hAnsi="Calibri" w:cs="Calibri"/>
                <w:sz w:val="20"/>
                <w:szCs w:val="20"/>
              </w:rPr>
            </w:pPr>
            <w:r w:rsidRPr="0043362E">
              <w:rPr>
                <w:rFonts w:ascii="Calibri" w:hAnsi="Calibri" w:cs="Calibri"/>
                <w:sz w:val="20"/>
                <w:szCs w:val="20"/>
              </w:rPr>
              <w:t>(Audited)</w:t>
            </w:r>
          </w:p>
          <w:p w14:paraId="2E2B75A8" w14:textId="77777777" w:rsidR="000B0092" w:rsidRPr="0043362E" w:rsidRDefault="000B0092">
            <w:pPr>
              <w:pStyle w:val="BodyText"/>
              <w:spacing w:before="40" w:after="40"/>
              <w:jc w:val="right"/>
              <w:rPr>
                <w:rFonts w:ascii="Calibri" w:hAnsi="Calibri" w:cs="Calibri"/>
                <w:sz w:val="20"/>
                <w:szCs w:val="20"/>
              </w:rPr>
            </w:pPr>
            <w:r w:rsidRPr="0043362E">
              <w:rPr>
                <w:rFonts w:ascii="Calibri" w:hAnsi="Calibri" w:cs="Calibri"/>
                <w:sz w:val="20"/>
                <w:szCs w:val="20"/>
              </w:rPr>
              <w:t xml:space="preserve">            Year ended          31 December 2021</w:t>
            </w:r>
          </w:p>
        </w:tc>
      </w:tr>
      <w:tr w:rsidR="000B0092" w:rsidRPr="0043362E" w14:paraId="11A0C5BB" w14:textId="77777777" w:rsidTr="000B0092">
        <w:trPr>
          <w:cantSplit/>
        </w:trPr>
        <w:tc>
          <w:tcPr>
            <w:tcW w:w="2058" w:type="pct"/>
            <w:tcBorders>
              <w:top w:val="nil"/>
              <w:left w:val="nil"/>
              <w:bottom w:val="single" w:sz="4" w:space="0" w:color="auto"/>
              <w:right w:val="nil"/>
            </w:tcBorders>
          </w:tcPr>
          <w:p w14:paraId="395D35FC" w14:textId="77777777" w:rsidR="000B0092" w:rsidRPr="0043362E" w:rsidRDefault="000B0092">
            <w:pPr>
              <w:spacing w:before="40" w:after="40"/>
              <w:rPr>
                <w:rFonts w:ascii="Calibri" w:hAnsi="Calibri" w:cs="Calibri"/>
                <w:sz w:val="20"/>
                <w:szCs w:val="20"/>
              </w:rPr>
            </w:pPr>
          </w:p>
        </w:tc>
        <w:tc>
          <w:tcPr>
            <w:tcW w:w="292" w:type="pct"/>
            <w:tcBorders>
              <w:top w:val="nil"/>
              <w:left w:val="nil"/>
              <w:bottom w:val="single" w:sz="4" w:space="0" w:color="auto"/>
              <w:right w:val="nil"/>
            </w:tcBorders>
            <w:hideMark/>
          </w:tcPr>
          <w:p w14:paraId="47ECC91B" w14:textId="77777777" w:rsidR="000B0092" w:rsidRPr="0043362E" w:rsidRDefault="000B0092">
            <w:pPr>
              <w:spacing w:before="40" w:after="40"/>
              <w:jc w:val="center"/>
              <w:rPr>
                <w:rFonts w:ascii="Calibri" w:hAnsi="Calibri" w:cs="Calibri"/>
                <w:sz w:val="20"/>
                <w:szCs w:val="20"/>
              </w:rPr>
            </w:pPr>
            <w:r w:rsidRPr="0043362E">
              <w:rPr>
                <w:rFonts w:ascii="Calibri" w:hAnsi="Calibri" w:cs="Calibri"/>
                <w:sz w:val="20"/>
                <w:szCs w:val="20"/>
              </w:rPr>
              <w:t>Note</w:t>
            </w:r>
          </w:p>
        </w:tc>
        <w:tc>
          <w:tcPr>
            <w:tcW w:w="902" w:type="pct"/>
            <w:tcBorders>
              <w:top w:val="nil"/>
              <w:left w:val="nil"/>
              <w:bottom w:val="single" w:sz="4" w:space="0" w:color="auto"/>
              <w:right w:val="nil"/>
            </w:tcBorders>
            <w:hideMark/>
          </w:tcPr>
          <w:p w14:paraId="61EBF25D" w14:textId="77777777" w:rsidR="000B0092" w:rsidRPr="0043362E" w:rsidRDefault="000B0092">
            <w:pPr>
              <w:spacing w:before="40" w:after="40"/>
              <w:jc w:val="right"/>
              <w:rPr>
                <w:rFonts w:ascii="Calibri" w:hAnsi="Calibri" w:cs="Calibri"/>
                <w:sz w:val="20"/>
                <w:szCs w:val="20"/>
              </w:rPr>
            </w:pPr>
            <w:r w:rsidRPr="0043362E">
              <w:rPr>
                <w:rFonts w:ascii="Calibri" w:hAnsi="Calibri" w:cs="Calibri"/>
                <w:sz w:val="20"/>
                <w:szCs w:val="20"/>
              </w:rPr>
              <w:t>£'000</w:t>
            </w:r>
          </w:p>
        </w:tc>
        <w:tc>
          <w:tcPr>
            <w:tcW w:w="874" w:type="pct"/>
            <w:tcBorders>
              <w:top w:val="nil"/>
              <w:left w:val="nil"/>
              <w:bottom w:val="single" w:sz="4" w:space="0" w:color="auto"/>
              <w:right w:val="nil"/>
            </w:tcBorders>
            <w:hideMark/>
          </w:tcPr>
          <w:p w14:paraId="33BDC6A8" w14:textId="77777777" w:rsidR="000B0092" w:rsidRPr="0043362E" w:rsidRDefault="000B0092">
            <w:pPr>
              <w:spacing w:before="40" w:after="40"/>
              <w:jc w:val="right"/>
              <w:rPr>
                <w:rFonts w:ascii="Calibri" w:hAnsi="Calibri" w:cs="Calibri"/>
                <w:sz w:val="20"/>
                <w:szCs w:val="20"/>
              </w:rPr>
            </w:pPr>
            <w:r w:rsidRPr="0043362E">
              <w:rPr>
                <w:rFonts w:ascii="Calibri" w:hAnsi="Calibri" w:cs="Calibri"/>
                <w:sz w:val="20"/>
                <w:szCs w:val="20"/>
              </w:rPr>
              <w:t>£'000</w:t>
            </w:r>
          </w:p>
        </w:tc>
        <w:tc>
          <w:tcPr>
            <w:tcW w:w="874" w:type="pct"/>
            <w:tcBorders>
              <w:top w:val="nil"/>
              <w:left w:val="nil"/>
              <w:bottom w:val="single" w:sz="4" w:space="0" w:color="auto"/>
              <w:right w:val="nil"/>
            </w:tcBorders>
            <w:hideMark/>
          </w:tcPr>
          <w:p w14:paraId="127AF1F4" w14:textId="77777777" w:rsidR="000B0092" w:rsidRPr="0043362E" w:rsidRDefault="000B0092">
            <w:pPr>
              <w:spacing w:before="40" w:after="40"/>
              <w:jc w:val="right"/>
              <w:rPr>
                <w:rFonts w:ascii="Calibri" w:hAnsi="Calibri" w:cs="Calibri"/>
                <w:sz w:val="20"/>
                <w:szCs w:val="20"/>
              </w:rPr>
            </w:pPr>
            <w:r w:rsidRPr="0043362E">
              <w:rPr>
                <w:rFonts w:ascii="Calibri" w:hAnsi="Calibri" w:cs="Calibri"/>
                <w:sz w:val="20"/>
                <w:szCs w:val="20"/>
              </w:rPr>
              <w:t>£'000</w:t>
            </w:r>
          </w:p>
        </w:tc>
      </w:tr>
      <w:tr w:rsidR="000B0092" w:rsidRPr="0043362E" w14:paraId="06B3BCB4" w14:textId="77777777" w:rsidTr="000B0092">
        <w:trPr>
          <w:cantSplit/>
        </w:trPr>
        <w:tc>
          <w:tcPr>
            <w:tcW w:w="2058" w:type="pct"/>
            <w:tcBorders>
              <w:top w:val="single" w:sz="4" w:space="0" w:color="auto"/>
              <w:left w:val="nil"/>
              <w:bottom w:val="nil"/>
              <w:right w:val="nil"/>
            </w:tcBorders>
            <w:hideMark/>
          </w:tcPr>
          <w:p w14:paraId="5FCE513A" w14:textId="77777777" w:rsidR="000B0092" w:rsidRPr="0043362E" w:rsidRDefault="000B0092">
            <w:pPr>
              <w:spacing w:before="40" w:after="40"/>
              <w:rPr>
                <w:rFonts w:ascii="Calibri" w:hAnsi="Calibri" w:cs="Calibri"/>
                <w:b/>
                <w:sz w:val="20"/>
                <w:szCs w:val="20"/>
              </w:rPr>
            </w:pPr>
            <w:r w:rsidRPr="0043362E">
              <w:rPr>
                <w:rFonts w:ascii="Calibri" w:hAnsi="Calibri" w:cs="Calibri"/>
                <w:b/>
                <w:sz w:val="20"/>
                <w:szCs w:val="20"/>
              </w:rPr>
              <w:t>Loss for the period</w:t>
            </w:r>
          </w:p>
        </w:tc>
        <w:tc>
          <w:tcPr>
            <w:tcW w:w="292" w:type="pct"/>
            <w:tcBorders>
              <w:top w:val="single" w:sz="4" w:space="0" w:color="auto"/>
              <w:left w:val="nil"/>
              <w:bottom w:val="nil"/>
              <w:right w:val="nil"/>
            </w:tcBorders>
          </w:tcPr>
          <w:p w14:paraId="090F040D" w14:textId="77777777" w:rsidR="000B0092" w:rsidRPr="0043362E" w:rsidRDefault="000B0092">
            <w:pPr>
              <w:spacing w:before="40" w:after="40"/>
              <w:jc w:val="center"/>
              <w:rPr>
                <w:rFonts w:ascii="Calibri" w:hAnsi="Calibri" w:cs="Calibri"/>
                <w:sz w:val="20"/>
                <w:szCs w:val="20"/>
              </w:rPr>
            </w:pPr>
          </w:p>
        </w:tc>
        <w:tc>
          <w:tcPr>
            <w:tcW w:w="902" w:type="pct"/>
            <w:tcBorders>
              <w:top w:val="single" w:sz="4" w:space="0" w:color="auto"/>
              <w:left w:val="nil"/>
              <w:bottom w:val="nil"/>
              <w:right w:val="nil"/>
            </w:tcBorders>
            <w:hideMark/>
          </w:tcPr>
          <w:p w14:paraId="201B225E" w14:textId="77777777" w:rsidR="000B0092" w:rsidRPr="0043362E" w:rsidRDefault="000B0092">
            <w:pPr>
              <w:spacing w:before="40" w:after="40"/>
              <w:jc w:val="right"/>
              <w:rPr>
                <w:rFonts w:ascii="Calibri" w:hAnsi="Calibri" w:cs="Calibri"/>
                <w:b/>
                <w:sz w:val="20"/>
                <w:szCs w:val="20"/>
              </w:rPr>
            </w:pPr>
            <w:r w:rsidRPr="0043362E">
              <w:rPr>
                <w:rFonts w:ascii="Calibri" w:hAnsi="Calibri" w:cs="Calibri"/>
                <w:b/>
                <w:sz w:val="20"/>
                <w:szCs w:val="20"/>
              </w:rPr>
              <w:t>(652)</w:t>
            </w:r>
          </w:p>
        </w:tc>
        <w:tc>
          <w:tcPr>
            <w:tcW w:w="874" w:type="pct"/>
            <w:tcBorders>
              <w:top w:val="single" w:sz="4" w:space="0" w:color="auto"/>
              <w:left w:val="nil"/>
              <w:bottom w:val="nil"/>
              <w:right w:val="nil"/>
            </w:tcBorders>
            <w:hideMark/>
          </w:tcPr>
          <w:p w14:paraId="4C023A1A" w14:textId="77777777" w:rsidR="000B0092" w:rsidRPr="0043362E" w:rsidRDefault="000B0092">
            <w:pPr>
              <w:spacing w:before="40" w:after="40"/>
              <w:jc w:val="right"/>
              <w:rPr>
                <w:rFonts w:ascii="Calibri" w:hAnsi="Calibri" w:cs="Calibri"/>
                <w:b/>
                <w:sz w:val="20"/>
                <w:szCs w:val="20"/>
              </w:rPr>
            </w:pPr>
            <w:r w:rsidRPr="0043362E">
              <w:rPr>
                <w:rFonts w:ascii="Calibri" w:hAnsi="Calibri" w:cs="Calibri"/>
                <w:b/>
                <w:sz w:val="20"/>
                <w:szCs w:val="20"/>
              </w:rPr>
              <w:t>(401)</w:t>
            </w:r>
          </w:p>
        </w:tc>
        <w:tc>
          <w:tcPr>
            <w:tcW w:w="874" w:type="pct"/>
            <w:tcBorders>
              <w:top w:val="single" w:sz="4" w:space="0" w:color="auto"/>
              <w:left w:val="nil"/>
              <w:bottom w:val="nil"/>
              <w:right w:val="nil"/>
            </w:tcBorders>
            <w:hideMark/>
          </w:tcPr>
          <w:p w14:paraId="0C7BDC01" w14:textId="77777777" w:rsidR="000B0092" w:rsidRPr="0043362E" w:rsidRDefault="000B0092">
            <w:pPr>
              <w:spacing w:before="40" w:after="40"/>
              <w:jc w:val="right"/>
              <w:rPr>
                <w:rFonts w:ascii="Calibri" w:hAnsi="Calibri" w:cs="Calibri"/>
                <w:b/>
                <w:sz w:val="20"/>
                <w:szCs w:val="20"/>
              </w:rPr>
            </w:pPr>
            <w:r w:rsidRPr="0043362E">
              <w:rPr>
                <w:rFonts w:ascii="Calibri" w:hAnsi="Calibri" w:cs="Calibri"/>
                <w:b/>
                <w:sz w:val="20"/>
                <w:szCs w:val="20"/>
              </w:rPr>
              <w:t>(1,114)</w:t>
            </w:r>
          </w:p>
        </w:tc>
      </w:tr>
      <w:tr w:rsidR="000B0092" w:rsidRPr="0043362E" w14:paraId="58F25744" w14:textId="77777777" w:rsidTr="000B0092">
        <w:trPr>
          <w:cantSplit/>
        </w:trPr>
        <w:tc>
          <w:tcPr>
            <w:tcW w:w="2058" w:type="pct"/>
          </w:tcPr>
          <w:p w14:paraId="385AEA8E" w14:textId="77777777" w:rsidR="000B0092" w:rsidRPr="0043362E" w:rsidRDefault="000B0092">
            <w:pPr>
              <w:spacing w:before="40" w:after="40" w:line="240" w:lineRule="exact"/>
              <w:rPr>
                <w:rFonts w:ascii="Calibri" w:hAnsi="Calibri" w:cs="Calibri"/>
                <w:b/>
                <w:sz w:val="20"/>
                <w:szCs w:val="20"/>
              </w:rPr>
            </w:pPr>
          </w:p>
        </w:tc>
        <w:tc>
          <w:tcPr>
            <w:tcW w:w="292" w:type="pct"/>
          </w:tcPr>
          <w:p w14:paraId="12E52706" w14:textId="77777777" w:rsidR="000B0092" w:rsidRPr="0043362E" w:rsidRDefault="000B0092">
            <w:pPr>
              <w:spacing w:before="40" w:after="40"/>
              <w:jc w:val="center"/>
              <w:rPr>
                <w:rFonts w:ascii="Calibri" w:hAnsi="Calibri" w:cs="Calibri"/>
                <w:sz w:val="20"/>
                <w:szCs w:val="20"/>
              </w:rPr>
            </w:pPr>
          </w:p>
        </w:tc>
        <w:tc>
          <w:tcPr>
            <w:tcW w:w="902" w:type="pct"/>
          </w:tcPr>
          <w:p w14:paraId="7C16D80F" w14:textId="77777777" w:rsidR="000B0092" w:rsidRPr="0043362E" w:rsidRDefault="000B0092">
            <w:pPr>
              <w:spacing w:before="40" w:after="40"/>
              <w:jc w:val="right"/>
              <w:rPr>
                <w:rFonts w:ascii="Calibri" w:hAnsi="Calibri" w:cs="Calibri"/>
                <w:sz w:val="20"/>
                <w:szCs w:val="20"/>
              </w:rPr>
            </w:pPr>
          </w:p>
        </w:tc>
        <w:tc>
          <w:tcPr>
            <w:tcW w:w="874" w:type="pct"/>
          </w:tcPr>
          <w:p w14:paraId="136BB136" w14:textId="77777777" w:rsidR="000B0092" w:rsidRPr="0043362E" w:rsidRDefault="000B0092">
            <w:pPr>
              <w:spacing w:before="40" w:after="40"/>
              <w:jc w:val="right"/>
              <w:rPr>
                <w:rFonts w:ascii="Calibri" w:hAnsi="Calibri" w:cs="Calibri"/>
                <w:sz w:val="20"/>
                <w:szCs w:val="20"/>
              </w:rPr>
            </w:pPr>
          </w:p>
        </w:tc>
        <w:tc>
          <w:tcPr>
            <w:tcW w:w="874" w:type="pct"/>
          </w:tcPr>
          <w:p w14:paraId="257A1E8A" w14:textId="77777777" w:rsidR="000B0092" w:rsidRPr="0043362E" w:rsidRDefault="000B0092">
            <w:pPr>
              <w:spacing w:before="40" w:after="40"/>
              <w:jc w:val="right"/>
              <w:rPr>
                <w:rFonts w:ascii="Calibri" w:hAnsi="Calibri" w:cs="Calibri"/>
                <w:sz w:val="20"/>
                <w:szCs w:val="20"/>
              </w:rPr>
            </w:pPr>
          </w:p>
        </w:tc>
      </w:tr>
      <w:tr w:rsidR="000B0092" w:rsidRPr="0043362E" w14:paraId="35A7A6C3" w14:textId="77777777" w:rsidTr="000B0092">
        <w:trPr>
          <w:cantSplit/>
        </w:trPr>
        <w:tc>
          <w:tcPr>
            <w:tcW w:w="2058" w:type="pct"/>
            <w:hideMark/>
          </w:tcPr>
          <w:p w14:paraId="640AC250" w14:textId="77777777" w:rsidR="000B0092" w:rsidRPr="0043362E" w:rsidRDefault="000B0092">
            <w:pPr>
              <w:spacing w:before="40" w:after="40" w:line="240" w:lineRule="exact"/>
              <w:rPr>
                <w:rFonts w:ascii="Calibri" w:hAnsi="Calibri" w:cs="Calibri"/>
                <w:bCs/>
                <w:sz w:val="20"/>
                <w:szCs w:val="20"/>
              </w:rPr>
            </w:pPr>
            <w:r w:rsidRPr="0043362E">
              <w:rPr>
                <w:rFonts w:ascii="Calibri" w:hAnsi="Calibri" w:cs="Calibri"/>
                <w:bCs/>
                <w:sz w:val="20"/>
                <w:szCs w:val="20"/>
              </w:rPr>
              <w:t>Other comprehensive expense</w:t>
            </w:r>
          </w:p>
        </w:tc>
        <w:tc>
          <w:tcPr>
            <w:tcW w:w="292" w:type="pct"/>
          </w:tcPr>
          <w:p w14:paraId="0BCD6583" w14:textId="77777777" w:rsidR="000B0092" w:rsidRPr="0043362E" w:rsidRDefault="000B0092">
            <w:pPr>
              <w:spacing w:before="40" w:after="40"/>
              <w:jc w:val="center"/>
              <w:rPr>
                <w:rFonts w:ascii="Calibri" w:hAnsi="Calibri" w:cs="Calibri"/>
                <w:sz w:val="20"/>
                <w:szCs w:val="20"/>
              </w:rPr>
            </w:pPr>
          </w:p>
        </w:tc>
        <w:tc>
          <w:tcPr>
            <w:tcW w:w="902" w:type="pct"/>
            <w:hideMark/>
          </w:tcPr>
          <w:p w14:paraId="61BBFC06" w14:textId="77777777" w:rsidR="000B0092" w:rsidRPr="0043362E" w:rsidRDefault="000B0092">
            <w:pPr>
              <w:spacing w:before="40" w:after="40"/>
              <w:jc w:val="right"/>
              <w:rPr>
                <w:rFonts w:ascii="Calibri" w:hAnsi="Calibri" w:cs="Calibri"/>
                <w:sz w:val="20"/>
                <w:szCs w:val="20"/>
              </w:rPr>
            </w:pPr>
            <w:r w:rsidRPr="0043362E">
              <w:rPr>
                <w:rFonts w:ascii="Calibri" w:hAnsi="Calibri" w:cs="Calibri"/>
                <w:sz w:val="20"/>
                <w:szCs w:val="20"/>
              </w:rPr>
              <w:t>-</w:t>
            </w:r>
          </w:p>
        </w:tc>
        <w:tc>
          <w:tcPr>
            <w:tcW w:w="874" w:type="pct"/>
            <w:hideMark/>
          </w:tcPr>
          <w:p w14:paraId="03C05D2E" w14:textId="77777777" w:rsidR="000B0092" w:rsidRPr="0043362E" w:rsidRDefault="000B0092">
            <w:pPr>
              <w:spacing w:before="40" w:after="40"/>
              <w:jc w:val="right"/>
              <w:rPr>
                <w:rFonts w:ascii="Calibri" w:hAnsi="Calibri" w:cs="Calibri"/>
                <w:sz w:val="20"/>
                <w:szCs w:val="20"/>
              </w:rPr>
            </w:pPr>
            <w:r w:rsidRPr="0043362E">
              <w:rPr>
                <w:rFonts w:ascii="Calibri" w:hAnsi="Calibri" w:cs="Calibri"/>
                <w:sz w:val="20"/>
                <w:szCs w:val="20"/>
              </w:rPr>
              <w:t>-</w:t>
            </w:r>
          </w:p>
        </w:tc>
        <w:tc>
          <w:tcPr>
            <w:tcW w:w="874" w:type="pct"/>
            <w:hideMark/>
          </w:tcPr>
          <w:p w14:paraId="05C36FE0" w14:textId="77777777" w:rsidR="000B0092" w:rsidRPr="0043362E" w:rsidRDefault="000B0092">
            <w:pPr>
              <w:spacing w:before="40" w:after="40"/>
              <w:jc w:val="right"/>
              <w:rPr>
                <w:rFonts w:ascii="Calibri" w:hAnsi="Calibri" w:cs="Calibri"/>
                <w:sz w:val="20"/>
                <w:szCs w:val="20"/>
              </w:rPr>
            </w:pPr>
            <w:r w:rsidRPr="0043362E">
              <w:rPr>
                <w:rFonts w:ascii="Calibri" w:hAnsi="Calibri" w:cs="Calibri"/>
                <w:sz w:val="20"/>
                <w:szCs w:val="20"/>
              </w:rPr>
              <w:t>-</w:t>
            </w:r>
          </w:p>
        </w:tc>
      </w:tr>
      <w:tr w:rsidR="000B0092" w:rsidRPr="0043362E" w14:paraId="4C3BC529" w14:textId="77777777" w:rsidTr="000B0092">
        <w:trPr>
          <w:cantSplit/>
        </w:trPr>
        <w:tc>
          <w:tcPr>
            <w:tcW w:w="2058" w:type="pct"/>
            <w:tcBorders>
              <w:top w:val="nil"/>
              <w:left w:val="nil"/>
              <w:bottom w:val="single" w:sz="4" w:space="0" w:color="auto"/>
              <w:right w:val="nil"/>
            </w:tcBorders>
          </w:tcPr>
          <w:p w14:paraId="7BB55E21" w14:textId="77777777" w:rsidR="000B0092" w:rsidRPr="0043362E" w:rsidRDefault="000B0092">
            <w:pPr>
              <w:tabs>
                <w:tab w:val="left" w:pos="2445"/>
              </w:tabs>
              <w:spacing w:before="40" w:after="40"/>
              <w:rPr>
                <w:rFonts w:ascii="Calibri" w:hAnsi="Calibri" w:cs="Calibri"/>
                <w:b/>
                <w:sz w:val="20"/>
                <w:szCs w:val="20"/>
              </w:rPr>
            </w:pPr>
          </w:p>
        </w:tc>
        <w:tc>
          <w:tcPr>
            <w:tcW w:w="292" w:type="pct"/>
            <w:tcBorders>
              <w:top w:val="nil"/>
              <w:left w:val="nil"/>
              <w:bottom w:val="single" w:sz="4" w:space="0" w:color="auto"/>
              <w:right w:val="nil"/>
            </w:tcBorders>
          </w:tcPr>
          <w:p w14:paraId="77E90947" w14:textId="77777777" w:rsidR="000B0092" w:rsidRPr="0043362E" w:rsidRDefault="000B0092">
            <w:pPr>
              <w:spacing w:before="40" w:after="40"/>
              <w:rPr>
                <w:rFonts w:ascii="Calibri" w:hAnsi="Calibri" w:cs="Calibri"/>
                <w:sz w:val="20"/>
                <w:szCs w:val="20"/>
              </w:rPr>
            </w:pPr>
          </w:p>
        </w:tc>
        <w:tc>
          <w:tcPr>
            <w:tcW w:w="902" w:type="pct"/>
            <w:tcBorders>
              <w:top w:val="nil"/>
              <w:left w:val="nil"/>
              <w:bottom w:val="single" w:sz="4" w:space="0" w:color="auto"/>
              <w:right w:val="nil"/>
            </w:tcBorders>
          </w:tcPr>
          <w:p w14:paraId="4215DB35" w14:textId="77777777" w:rsidR="000B0092" w:rsidRPr="0043362E" w:rsidRDefault="000B0092">
            <w:pPr>
              <w:spacing w:before="40" w:after="40"/>
              <w:jc w:val="right"/>
              <w:rPr>
                <w:rFonts w:ascii="Calibri" w:hAnsi="Calibri" w:cs="Calibri"/>
                <w:b/>
                <w:sz w:val="20"/>
                <w:szCs w:val="20"/>
              </w:rPr>
            </w:pPr>
          </w:p>
        </w:tc>
        <w:tc>
          <w:tcPr>
            <w:tcW w:w="874" w:type="pct"/>
            <w:tcBorders>
              <w:top w:val="nil"/>
              <w:left w:val="nil"/>
              <w:bottom w:val="single" w:sz="4" w:space="0" w:color="auto"/>
              <w:right w:val="nil"/>
            </w:tcBorders>
          </w:tcPr>
          <w:p w14:paraId="5B87682E" w14:textId="77777777" w:rsidR="000B0092" w:rsidRPr="0043362E" w:rsidRDefault="000B0092">
            <w:pPr>
              <w:spacing w:before="40" w:after="40"/>
              <w:jc w:val="right"/>
              <w:rPr>
                <w:rFonts w:ascii="Calibri" w:hAnsi="Calibri" w:cs="Calibri"/>
                <w:b/>
                <w:sz w:val="20"/>
                <w:szCs w:val="20"/>
              </w:rPr>
            </w:pPr>
          </w:p>
        </w:tc>
        <w:tc>
          <w:tcPr>
            <w:tcW w:w="874" w:type="pct"/>
            <w:tcBorders>
              <w:top w:val="nil"/>
              <w:left w:val="nil"/>
              <w:bottom w:val="single" w:sz="4" w:space="0" w:color="auto"/>
              <w:right w:val="nil"/>
            </w:tcBorders>
          </w:tcPr>
          <w:p w14:paraId="74B48413" w14:textId="77777777" w:rsidR="000B0092" w:rsidRPr="0043362E" w:rsidRDefault="000B0092">
            <w:pPr>
              <w:spacing w:before="40" w:after="40"/>
              <w:jc w:val="right"/>
              <w:rPr>
                <w:rFonts w:ascii="Calibri" w:hAnsi="Calibri" w:cs="Calibri"/>
                <w:b/>
                <w:sz w:val="20"/>
                <w:szCs w:val="20"/>
              </w:rPr>
            </w:pPr>
          </w:p>
        </w:tc>
      </w:tr>
      <w:tr w:rsidR="000B0092" w:rsidRPr="0043362E" w14:paraId="192B7229" w14:textId="77777777" w:rsidTr="000B0092">
        <w:trPr>
          <w:cantSplit/>
        </w:trPr>
        <w:tc>
          <w:tcPr>
            <w:tcW w:w="2058" w:type="pct"/>
            <w:tcBorders>
              <w:top w:val="single" w:sz="4" w:space="0" w:color="auto"/>
              <w:left w:val="nil"/>
              <w:bottom w:val="single" w:sz="4" w:space="0" w:color="auto"/>
              <w:right w:val="nil"/>
            </w:tcBorders>
            <w:hideMark/>
          </w:tcPr>
          <w:p w14:paraId="2C07A444" w14:textId="77777777" w:rsidR="000B0092" w:rsidRPr="0043362E" w:rsidRDefault="000B0092">
            <w:pPr>
              <w:tabs>
                <w:tab w:val="left" w:pos="2445"/>
              </w:tabs>
              <w:spacing w:before="40" w:after="40"/>
              <w:rPr>
                <w:rFonts w:ascii="Calibri" w:hAnsi="Calibri" w:cs="Calibri"/>
                <w:b/>
                <w:sz w:val="20"/>
                <w:szCs w:val="20"/>
              </w:rPr>
            </w:pPr>
            <w:r w:rsidRPr="0043362E">
              <w:rPr>
                <w:rFonts w:ascii="Calibri" w:hAnsi="Calibri" w:cs="Calibri"/>
                <w:b/>
                <w:sz w:val="20"/>
                <w:szCs w:val="20"/>
              </w:rPr>
              <w:t>Total comprehensive expense for the period</w:t>
            </w:r>
          </w:p>
        </w:tc>
        <w:tc>
          <w:tcPr>
            <w:tcW w:w="292" w:type="pct"/>
            <w:tcBorders>
              <w:top w:val="single" w:sz="4" w:space="0" w:color="auto"/>
              <w:left w:val="nil"/>
              <w:bottom w:val="single" w:sz="4" w:space="0" w:color="auto"/>
              <w:right w:val="nil"/>
            </w:tcBorders>
          </w:tcPr>
          <w:p w14:paraId="3C358D89" w14:textId="77777777" w:rsidR="000B0092" w:rsidRPr="0043362E" w:rsidRDefault="000B0092">
            <w:pPr>
              <w:spacing w:before="40" w:after="40"/>
              <w:rPr>
                <w:rFonts w:ascii="Calibri" w:hAnsi="Calibri" w:cs="Calibri"/>
                <w:sz w:val="20"/>
                <w:szCs w:val="20"/>
              </w:rPr>
            </w:pPr>
          </w:p>
        </w:tc>
        <w:tc>
          <w:tcPr>
            <w:tcW w:w="902" w:type="pct"/>
            <w:tcBorders>
              <w:top w:val="single" w:sz="4" w:space="0" w:color="auto"/>
              <w:left w:val="nil"/>
              <w:bottom w:val="single" w:sz="4" w:space="0" w:color="auto"/>
              <w:right w:val="nil"/>
            </w:tcBorders>
            <w:hideMark/>
          </w:tcPr>
          <w:p w14:paraId="6D838986" w14:textId="77777777" w:rsidR="000B0092" w:rsidRPr="0043362E" w:rsidRDefault="000B0092">
            <w:pPr>
              <w:spacing w:before="40" w:after="40"/>
              <w:jc w:val="right"/>
              <w:rPr>
                <w:rFonts w:ascii="Calibri" w:hAnsi="Calibri" w:cs="Calibri"/>
                <w:b/>
                <w:sz w:val="20"/>
                <w:szCs w:val="20"/>
              </w:rPr>
            </w:pPr>
            <w:r w:rsidRPr="0043362E">
              <w:rPr>
                <w:rFonts w:ascii="Calibri" w:hAnsi="Calibri" w:cs="Calibri"/>
                <w:b/>
                <w:sz w:val="20"/>
                <w:szCs w:val="20"/>
              </w:rPr>
              <w:t>(652)</w:t>
            </w:r>
          </w:p>
        </w:tc>
        <w:tc>
          <w:tcPr>
            <w:tcW w:w="874" w:type="pct"/>
            <w:tcBorders>
              <w:top w:val="single" w:sz="4" w:space="0" w:color="auto"/>
              <w:left w:val="nil"/>
              <w:bottom w:val="single" w:sz="4" w:space="0" w:color="auto"/>
              <w:right w:val="nil"/>
            </w:tcBorders>
            <w:hideMark/>
          </w:tcPr>
          <w:p w14:paraId="6A3FC1D4" w14:textId="77777777" w:rsidR="000B0092" w:rsidRPr="0043362E" w:rsidRDefault="000B0092">
            <w:pPr>
              <w:spacing w:before="40" w:after="40"/>
              <w:jc w:val="right"/>
              <w:rPr>
                <w:rFonts w:ascii="Calibri" w:hAnsi="Calibri" w:cs="Calibri"/>
                <w:b/>
                <w:sz w:val="20"/>
                <w:szCs w:val="20"/>
              </w:rPr>
            </w:pPr>
            <w:r w:rsidRPr="0043362E">
              <w:rPr>
                <w:rFonts w:ascii="Calibri" w:hAnsi="Calibri" w:cs="Calibri"/>
                <w:b/>
                <w:sz w:val="20"/>
                <w:szCs w:val="20"/>
              </w:rPr>
              <w:t>(401)</w:t>
            </w:r>
          </w:p>
        </w:tc>
        <w:tc>
          <w:tcPr>
            <w:tcW w:w="874" w:type="pct"/>
            <w:tcBorders>
              <w:top w:val="single" w:sz="4" w:space="0" w:color="auto"/>
              <w:left w:val="nil"/>
              <w:bottom w:val="single" w:sz="4" w:space="0" w:color="auto"/>
              <w:right w:val="nil"/>
            </w:tcBorders>
            <w:hideMark/>
          </w:tcPr>
          <w:p w14:paraId="2AFBCE70" w14:textId="77777777" w:rsidR="000B0092" w:rsidRPr="0043362E" w:rsidRDefault="000B0092">
            <w:pPr>
              <w:spacing w:before="40" w:after="40"/>
              <w:jc w:val="right"/>
              <w:rPr>
                <w:rFonts w:ascii="Calibri" w:hAnsi="Calibri" w:cs="Calibri"/>
                <w:b/>
                <w:sz w:val="20"/>
                <w:szCs w:val="20"/>
              </w:rPr>
            </w:pPr>
            <w:r w:rsidRPr="0043362E">
              <w:rPr>
                <w:rFonts w:ascii="Calibri" w:hAnsi="Calibri" w:cs="Calibri"/>
                <w:b/>
                <w:sz w:val="20"/>
                <w:szCs w:val="20"/>
              </w:rPr>
              <w:t>(1,114)</w:t>
            </w:r>
          </w:p>
        </w:tc>
      </w:tr>
      <w:tr w:rsidR="000B0092" w:rsidRPr="0043362E" w14:paraId="473EB060" w14:textId="77777777" w:rsidTr="000B0092">
        <w:trPr>
          <w:cantSplit/>
        </w:trPr>
        <w:tc>
          <w:tcPr>
            <w:tcW w:w="2058" w:type="pct"/>
            <w:tcBorders>
              <w:top w:val="single" w:sz="4" w:space="0" w:color="auto"/>
              <w:left w:val="nil"/>
              <w:bottom w:val="nil"/>
              <w:right w:val="nil"/>
            </w:tcBorders>
          </w:tcPr>
          <w:p w14:paraId="32C74FB5" w14:textId="77777777" w:rsidR="000B0092" w:rsidRPr="0043362E" w:rsidRDefault="000B0092">
            <w:pPr>
              <w:tabs>
                <w:tab w:val="left" w:pos="2445"/>
              </w:tabs>
              <w:spacing w:before="40" w:after="40"/>
              <w:rPr>
                <w:rFonts w:ascii="Calibri" w:hAnsi="Calibri" w:cs="Calibri"/>
                <w:b/>
                <w:sz w:val="20"/>
                <w:szCs w:val="20"/>
              </w:rPr>
            </w:pPr>
          </w:p>
        </w:tc>
        <w:tc>
          <w:tcPr>
            <w:tcW w:w="292" w:type="pct"/>
            <w:tcBorders>
              <w:top w:val="single" w:sz="4" w:space="0" w:color="auto"/>
              <w:left w:val="nil"/>
              <w:bottom w:val="nil"/>
              <w:right w:val="nil"/>
            </w:tcBorders>
          </w:tcPr>
          <w:p w14:paraId="2349B12A" w14:textId="77777777" w:rsidR="000B0092" w:rsidRPr="0043362E" w:rsidRDefault="000B0092">
            <w:pPr>
              <w:spacing w:before="40" w:after="40"/>
              <w:rPr>
                <w:rFonts w:ascii="Calibri" w:hAnsi="Calibri" w:cs="Calibri"/>
                <w:sz w:val="20"/>
                <w:szCs w:val="20"/>
              </w:rPr>
            </w:pPr>
          </w:p>
        </w:tc>
        <w:tc>
          <w:tcPr>
            <w:tcW w:w="902" w:type="pct"/>
            <w:tcBorders>
              <w:top w:val="single" w:sz="4" w:space="0" w:color="auto"/>
              <w:left w:val="nil"/>
              <w:bottom w:val="nil"/>
              <w:right w:val="nil"/>
            </w:tcBorders>
          </w:tcPr>
          <w:p w14:paraId="5D1E6D00" w14:textId="77777777" w:rsidR="000B0092" w:rsidRPr="0043362E" w:rsidRDefault="000B0092">
            <w:pPr>
              <w:spacing w:before="40" w:after="40"/>
              <w:jc w:val="right"/>
              <w:rPr>
                <w:rFonts w:ascii="Calibri" w:hAnsi="Calibri" w:cs="Calibri"/>
                <w:b/>
                <w:sz w:val="20"/>
                <w:szCs w:val="20"/>
              </w:rPr>
            </w:pPr>
          </w:p>
        </w:tc>
        <w:tc>
          <w:tcPr>
            <w:tcW w:w="874" w:type="pct"/>
            <w:tcBorders>
              <w:top w:val="single" w:sz="4" w:space="0" w:color="auto"/>
              <w:left w:val="nil"/>
              <w:bottom w:val="nil"/>
              <w:right w:val="nil"/>
            </w:tcBorders>
          </w:tcPr>
          <w:p w14:paraId="7348838C" w14:textId="77777777" w:rsidR="000B0092" w:rsidRPr="0043362E" w:rsidRDefault="000B0092">
            <w:pPr>
              <w:spacing w:before="40" w:after="40"/>
              <w:jc w:val="right"/>
              <w:rPr>
                <w:rFonts w:ascii="Calibri" w:hAnsi="Calibri" w:cs="Calibri"/>
                <w:b/>
                <w:sz w:val="20"/>
                <w:szCs w:val="20"/>
              </w:rPr>
            </w:pPr>
          </w:p>
        </w:tc>
        <w:tc>
          <w:tcPr>
            <w:tcW w:w="874" w:type="pct"/>
            <w:tcBorders>
              <w:top w:val="single" w:sz="4" w:space="0" w:color="auto"/>
              <w:left w:val="nil"/>
              <w:bottom w:val="nil"/>
              <w:right w:val="nil"/>
            </w:tcBorders>
          </w:tcPr>
          <w:p w14:paraId="3FEB76F0" w14:textId="77777777" w:rsidR="000B0092" w:rsidRPr="0043362E" w:rsidRDefault="000B0092">
            <w:pPr>
              <w:spacing w:before="40" w:after="40"/>
              <w:jc w:val="right"/>
              <w:rPr>
                <w:rFonts w:ascii="Calibri" w:hAnsi="Calibri" w:cs="Calibri"/>
                <w:b/>
                <w:sz w:val="20"/>
                <w:szCs w:val="20"/>
              </w:rPr>
            </w:pPr>
          </w:p>
        </w:tc>
      </w:tr>
      <w:tr w:rsidR="000B0092" w:rsidRPr="0043362E" w14:paraId="394052B6" w14:textId="77777777" w:rsidTr="000B0092">
        <w:trPr>
          <w:cantSplit/>
        </w:trPr>
        <w:tc>
          <w:tcPr>
            <w:tcW w:w="2058" w:type="pct"/>
            <w:hideMark/>
          </w:tcPr>
          <w:p w14:paraId="4B012EE3" w14:textId="77777777" w:rsidR="000B0092" w:rsidRPr="0043362E" w:rsidRDefault="000B0092">
            <w:pPr>
              <w:tabs>
                <w:tab w:val="left" w:pos="2445"/>
              </w:tabs>
              <w:spacing w:before="40" w:after="40"/>
              <w:rPr>
                <w:rFonts w:ascii="Calibri" w:hAnsi="Calibri" w:cs="Calibri"/>
                <w:b/>
                <w:sz w:val="20"/>
                <w:szCs w:val="20"/>
              </w:rPr>
            </w:pPr>
            <w:r w:rsidRPr="0043362E">
              <w:rPr>
                <w:rFonts w:ascii="Calibri" w:hAnsi="Calibri" w:cs="Calibri"/>
                <w:b/>
                <w:sz w:val="20"/>
                <w:szCs w:val="20"/>
              </w:rPr>
              <w:t>Total comprehensive expense attributable to:</w:t>
            </w:r>
          </w:p>
        </w:tc>
        <w:tc>
          <w:tcPr>
            <w:tcW w:w="292" w:type="pct"/>
          </w:tcPr>
          <w:p w14:paraId="07709668" w14:textId="77777777" w:rsidR="000B0092" w:rsidRPr="0043362E" w:rsidRDefault="000B0092">
            <w:pPr>
              <w:spacing w:before="40" w:after="40"/>
              <w:rPr>
                <w:rFonts w:ascii="Calibri" w:hAnsi="Calibri" w:cs="Calibri"/>
                <w:sz w:val="20"/>
                <w:szCs w:val="20"/>
              </w:rPr>
            </w:pPr>
          </w:p>
        </w:tc>
        <w:tc>
          <w:tcPr>
            <w:tcW w:w="902" w:type="pct"/>
          </w:tcPr>
          <w:p w14:paraId="0546C264" w14:textId="77777777" w:rsidR="000B0092" w:rsidRPr="0043362E" w:rsidRDefault="000B0092">
            <w:pPr>
              <w:spacing w:before="40" w:after="40"/>
              <w:jc w:val="right"/>
              <w:rPr>
                <w:rFonts w:ascii="Calibri" w:hAnsi="Calibri" w:cs="Calibri"/>
                <w:b/>
                <w:sz w:val="20"/>
                <w:szCs w:val="20"/>
              </w:rPr>
            </w:pPr>
          </w:p>
        </w:tc>
        <w:tc>
          <w:tcPr>
            <w:tcW w:w="874" w:type="pct"/>
          </w:tcPr>
          <w:p w14:paraId="069C290F" w14:textId="77777777" w:rsidR="000B0092" w:rsidRPr="0043362E" w:rsidRDefault="000B0092">
            <w:pPr>
              <w:spacing w:before="40" w:after="40"/>
              <w:jc w:val="right"/>
              <w:rPr>
                <w:rFonts w:ascii="Calibri" w:hAnsi="Calibri" w:cs="Calibri"/>
                <w:b/>
                <w:sz w:val="20"/>
                <w:szCs w:val="20"/>
              </w:rPr>
            </w:pPr>
          </w:p>
        </w:tc>
        <w:tc>
          <w:tcPr>
            <w:tcW w:w="874" w:type="pct"/>
          </w:tcPr>
          <w:p w14:paraId="2FDFD6CD" w14:textId="77777777" w:rsidR="000B0092" w:rsidRPr="0043362E" w:rsidRDefault="000B0092">
            <w:pPr>
              <w:spacing w:before="40" w:after="40"/>
              <w:jc w:val="right"/>
              <w:rPr>
                <w:rFonts w:ascii="Calibri" w:hAnsi="Calibri" w:cs="Calibri"/>
                <w:b/>
                <w:sz w:val="20"/>
                <w:szCs w:val="20"/>
              </w:rPr>
            </w:pPr>
          </w:p>
        </w:tc>
      </w:tr>
      <w:tr w:rsidR="000B0092" w:rsidRPr="0043362E" w14:paraId="63D03534" w14:textId="77777777" w:rsidTr="000B0092">
        <w:trPr>
          <w:cantSplit/>
        </w:trPr>
        <w:tc>
          <w:tcPr>
            <w:tcW w:w="2058" w:type="pct"/>
            <w:hideMark/>
          </w:tcPr>
          <w:p w14:paraId="73B1DA98" w14:textId="77777777" w:rsidR="000B0092" w:rsidRPr="0043362E" w:rsidRDefault="000B0092">
            <w:pPr>
              <w:tabs>
                <w:tab w:val="left" w:pos="2445"/>
              </w:tabs>
              <w:spacing w:before="40" w:after="40"/>
              <w:rPr>
                <w:rFonts w:ascii="Calibri" w:hAnsi="Calibri" w:cs="Calibri"/>
                <w:sz w:val="20"/>
                <w:szCs w:val="20"/>
              </w:rPr>
            </w:pPr>
            <w:r w:rsidRPr="0043362E">
              <w:rPr>
                <w:rFonts w:ascii="Calibri" w:hAnsi="Calibri" w:cs="Calibri"/>
                <w:sz w:val="20"/>
                <w:szCs w:val="20"/>
              </w:rPr>
              <w:t>- Owners of the Parent</w:t>
            </w:r>
          </w:p>
        </w:tc>
        <w:tc>
          <w:tcPr>
            <w:tcW w:w="292" w:type="pct"/>
          </w:tcPr>
          <w:p w14:paraId="091BE831" w14:textId="77777777" w:rsidR="000B0092" w:rsidRPr="0043362E" w:rsidRDefault="000B0092">
            <w:pPr>
              <w:spacing w:before="40" w:after="40"/>
              <w:rPr>
                <w:rFonts w:ascii="Calibri" w:hAnsi="Calibri" w:cs="Calibri"/>
                <w:sz w:val="20"/>
                <w:szCs w:val="20"/>
              </w:rPr>
            </w:pPr>
          </w:p>
        </w:tc>
        <w:tc>
          <w:tcPr>
            <w:tcW w:w="902" w:type="pct"/>
            <w:hideMark/>
          </w:tcPr>
          <w:p w14:paraId="0EA753BB" w14:textId="77777777" w:rsidR="000B0092" w:rsidRPr="0043362E" w:rsidRDefault="000B0092">
            <w:pPr>
              <w:spacing w:before="40" w:after="40"/>
              <w:jc w:val="right"/>
              <w:rPr>
                <w:rFonts w:ascii="Calibri" w:hAnsi="Calibri" w:cs="Calibri"/>
                <w:sz w:val="20"/>
                <w:szCs w:val="20"/>
              </w:rPr>
            </w:pPr>
            <w:r w:rsidRPr="0043362E">
              <w:rPr>
                <w:rFonts w:ascii="Calibri" w:hAnsi="Calibri" w:cs="Calibri"/>
                <w:sz w:val="20"/>
                <w:szCs w:val="20"/>
              </w:rPr>
              <w:t>(652)</w:t>
            </w:r>
          </w:p>
        </w:tc>
        <w:tc>
          <w:tcPr>
            <w:tcW w:w="874" w:type="pct"/>
            <w:hideMark/>
          </w:tcPr>
          <w:p w14:paraId="4443DBB0" w14:textId="77777777" w:rsidR="000B0092" w:rsidRPr="0043362E" w:rsidRDefault="000B0092">
            <w:pPr>
              <w:spacing w:before="40" w:after="40"/>
              <w:jc w:val="right"/>
              <w:rPr>
                <w:rFonts w:ascii="Calibri" w:hAnsi="Calibri" w:cs="Calibri"/>
                <w:sz w:val="20"/>
                <w:szCs w:val="20"/>
              </w:rPr>
            </w:pPr>
            <w:r w:rsidRPr="0043362E">
              <w:rPr>
                <w:rFonts w:ascii="Calibri" w:hAnsi="Calibri" w:cs="Calibri"/>
                <w:sz w:val="20"/>
                <w:szCs w:val="20"/>
              </w:rPr>
              <w:t>(401)</w:t>
            </w:r>
          </w:p>
        </w:tc>
        <w:tc>
          <w:tcPr>
            <w:tcW w:w="874" w:type="pct"/>
            <w:hideMark/>
          </w:tcPr>
          <w:p w14:paraId="7A4FD5F6" w14:textId="77777777" w:rsidR="000B0092" w:rsidRPr="0043362E" w:rsidRDefault="000B0092">
            <w:pPr>
              <w:spacing w:before="40" w:after="40"/>
              <w:jc w:val="right"/>
              <w:rPr>
                <w:rFonts w:ascii="Calibri" w:hAnsi="Calibri" w:cs="Calibri"/>
                <w:sz w:val="20"/>
                <w:szCs w:val="20"/>
              </w:rPr>
            </w:pPr>
            <w:r w:rsidRPr="0043362E">
              <w:rPr>
                <w:rFonts w:ascii="Calibri" w:hAnsi="Calibri" w:cs="Calibri"/>
                <w:sz w:val="20"/>
                <w:szCs w:val="20"/>
              </w:rPr>
              <w:t>(1,114)</w:t>
            </w:r>
          </w:p>
        </w:tc>
      </w:tr>
      <w:tr w:rsidR="000B0092" w:rsidRPr="0043362E" w14:paraId="6F847715" w14:textId="77777777" w:rsidTr="000B0092">
        <w:trPr>
          <w:cantSplit/>
        </w:trPr>
        <w:tc>
          <w:tcPr>
            <w:tcW w:w="2058" w:type="pct"/>
            <w:tcBorders>
              <w:top w:val="single" w:sz="4" w:space="0" w:color="auto"/>
              <w:left w:val="nil"/>
              <w:bottom w:val="single" w:sz="4" w:space="0" w:color="auto"/>
              <w:right w:val="nil"/>
            </w:tcBorders>
          </w:tcPr>
          <w:p w14:paraId="4595E907" w14:textId="77777777" w:rsidR="000B0092" w:rsidRPr="0043362E" w:rsidRDefault="000B0092">
            <w:pPr>
              <w:tabs>
                <w:tab w:val="left" w:pos="2445"/>
              </w:tabs>
              <w:spacing w:before="40" w:after="40"/>
              <w:rPr>
                <w:rFonts w:ascii="Calibri" w:hAnsi="Calibri" w:cs="Calibri"/>
                <w:sz w:val="20"/>
                <w:szCs w:val="20"/>
              </w:rPr>
            </w:pPr>
          </w:p>
        </w:tc>
        <w:tc>
          <w:tcPr>
            <w:tcW w:w="292" w:type="pct"/>
            <w:tcBorders>
              <w:top w:val="single" w:sz="4" w:space="0" w:color="auto"/>
              <w:left w:val="nil"/>
              <w:bottom w:val="single" w:sz="4" w:space="0" w:color="auto"/>
              <w:right w:val="nil"/>
            </w:tcBorders>
          </w:tcPr>
          <w:p w14:paraId="231982EB" w14:textId="77777777" w:rsidR="000B0092" w:rsidRPr="0043362E" w:rsidRDefault="000B0092">
            <w:pPr>
              <w:spacing w:before="40" w:after="40"/>
              <w:rPr>
                <w:rFonts w:ascii="Calibri" w:hAnsi="Calibri" w:cs="Calibri"/>
                <w:sz w:val="20"/>
                <w:szCs w:val="20"/>
              </w:rPr>
            </w:pPr>
          </w:p>
        </w:tc>
        <w:tc>
          <w:tcPr>
            <w:tcW w:w="902" w:type="pct"/>
            <w:tcBorders>
              <w:top w:val="single" w:sz="4" w:space="0" w:color="auto"/>
              <w:left w:val="nil"/>
              <w:bottom w:val="single" w:sz="4" w:space="0" w:color="auto"/>
              <w:right w:val="nil"/>
            </w:tcBorders>
            <w:hideMark/>
          </w:tcPr>
          <w:p w14:paraId="24C02EE4" w14:textId="77777777" w:rsidR="000B0092" w:rsidRPr="0043362E" w:rsidRDefault="000B0092">
            <w:pPr>
              <w:spacing w:before="40" w:after="40"/>
              <w:jc w:val="right"/>
              <w:rPr>
                <w:rFonts w:ascii="Calibri" w:hAnsi="Calibri" w:cs="Calibri"/>
                <w:b/>
                <w:sz w:val="20"/>
                <w:szCs w:val="20"/>
              </w:rPr>
            </w:pPr>
            <w:r w:rsidRPr="0043362E">
              <w:rPr>
                <w:rFonts w:ascii="Calibri" w:hAnsi="Calibri" w:cs="Calibri"/>
                <w:b/>
                <w:sz w:val="20"/>
                <w:szCs w:val="20"/>
              </w:rPr>
              <w:t>(652)</w:t>
            </w:r>
          </w:p>
        </w:tc>
        <w:tc>
          <w:tcPr>
            <w:tcW w:w="874" w:type="pct"/>
            <w:tcBorders>
              <w:top w:val="single" w:sz="4" w:space="0" w:color="auto"/>
              <w:left w:val="nil"/>
              <w:bottom w:val="single" w:sz="4" w:space="0" w:color="auto"/>
              <w:right w:val="nil"/>
            </w:tcBorders>
            <w:hideMark/>
          </w:tcPr>
          <w:p w14:paraId="7BD3992C" w14:textId="77777777" w:rsidR="000B0092" w:rsidRPr="0043362E" w:rsidRDefault="000B0092">
            <w:pPr>
              <w:spacing w:before="40" w:after="40"/>
              <w:jc w:val="right"/>
              <w:rPr>
                <w:rFonts w:ascii="Calibri" w:hAnsi="Calibri" w:cs="Calibri"/>
                <w:b/>
                <w:sz w:val="20"/>
                <w:szCs w:val="20"/>
              </w:rPr>
            </w:pPr>
            <w:r w:rsidRPr="0043362E">
              <w:rPr>
                <w:rFonts w:ascii="Calibri" w:hAnsi="Calibri" w:cs="Calibri"/>
                <w:b/>
                <w:sz w:val="20"/>
                <w:szCs w:val="20"/>
              </w:rPr>
              <w:t>(401)</w:t>
            </w:r>
          </w:p>
        </w:tc>
        <w:tc>
          <w:tcPr>
            <w:tcW w:w="874" w:type="pct"/>
            <w:tcBorders>
              <w:top w:val="single" w:sz="4" w:space="0" w:color="auto"/>
              <w:left w:val="nil"/>
              <w:bottom w:val="single" w:sz="4" w:space="0" w:color="auto"/>
              <w:right w:val="nil"/>
            </w:tcBorders>
            <w:hideMark/>
          </w:tcPr>
          <w:p w14:paraId="7FA81D99" w14:textId="77777777" w:rsidR="000B0092" w:rsidRPr="0043362E" w:rsidRDefault="000B0092">
            <w:pPr>
              <w:spacing w:before="40" w:after="40"/>
              <w:jc w:val="right"/>
              <w:rPr>
                <w:rFonts w:ascii="Calibri" w:hAnsi="Calibri" w:cs="Calibri"/>
                <w:b/>
                <w:sz w:val="20"/>
                <w:szCs w:val="20"/>
              </w:rPr>
            </w:pPr>
            <w:r w:rsidRPr="0043362E">
              <w:rPr>
                <w:rFonts w:ascii="Calibri" w:hAnsi="Calibri" w:cs="Calibri"/>
                <w:b/>
                <w:sz w:val="20"/>
                <w:szCs w:val="20"/>
              </w:rPr>
              <w:t>(1,114)</w:t>
            </w:r>
          </w:p>
        </w:tc>
      </w:tr>
    </w:tbl>
    <w:p w14:paraId="7E7C9A81" w14:textId="33B8C0D2" w:rsidR="00B62007" w:rsidRPr="0043362E" w:rsidRDefault="00B62007" w:rsidP="00B62007">
      <w:pPr>
        <w:spacing w:line="240" w:lineRule="exact"/>
        <w:rPr>
          <w:rFonts w:ascii="Calibri" w:hAnsi="Calibri" w:cs="Calibri"/>
          <w:sz w:val="20"/>
          <w:szCs w:val="20"/>
        </w:rPr>
      </w:pPr>
    </w:p>
    <w:p w14:paraId="51CA0F8B" w14:textId="2ABECD2F" w:rsidR="00634284" w:rsidRPr="0043362E" w:rsidRDefault="00634284" w:rsidP="00B62007">
      <w:pPr>
        <w:spacing w:line="240" w:lineRule="exact"/>
        <w:rPr>
          <w:rFonts w:ascii="Calibri" w:hAnsi="Calibri" w:cs="Calibri"/>
          <w:sz w:val="20"/>
          <w:szCs w:val="20"/>
        </w:rPr>
      </w:pPr>
    </w:p>
    <w:p w14:paraId="74D24C74" w14:textId="77777777" w:rsidR="00634284" w:rsidRPr="0043362E" w:rsidRDefault="00634284" w:rsidP="00B62007">
      <w:pPr>
        <w:spacing w:line="240" w:lineRule="exact"/>
        <w:rPr>
          <w:rFonts w:ascii="Calibri" w:hAnsi="Calibri" w:cs="Calibri"/>
          <w:sz w:val="20"/>
          <w:szCs w:val="20"/>
        </w:rPr>
      </w:pPr>
    </w:p>
    <w:p w14:paraId="0C00E086" w14:textId="77777777" w:rsidR="00634284" w:rsidRPr="0043362E" w:rsidRDefault="00634284" w:rsidP="00B62007">
      <w:pPr>
        <w:spacing w:line="240" w:lineRule="exact"/>
        <w:rPr>
          <w:rFonts w:ascii="Calibri" w:hAnsi="Calibri" w:cs="Calibri"/>
          <w:sz w:val="20"/>
          <w:szCs w:val="20"/>
        </w:rPr>
      </w:pPr>
    </w:p>
    <w:p w14:paraId="0D40366F" w14:textId="77777777" w:rsidR="00B62007" w:rsidRPr="0043362E" w:rsidRDefault="00B62007" w:rsidP="00B62007">
      <w:pPr>
        <w:spacing w:after="480"/>
        <w:rPr>
          <w:rFonts w:ascii="Calibri" w:hAnsi="Calibri" w:cs="Calibri"/>
          <w:sz w:val="20"/>
          <w:szCs w:val="20"/>
        </w:rPr>
      </w:pPr>
      <w:r w:rsidRPr="0043362E">
        <w:rPr>
          <w:rFonts w:ascii="Calibri" w:hAnsi="Calibri" w:cs="Calibri"/>
          <w:sz w:val="20"/>
          <w:szCs w:val="20"/>
        </w:rPr>
        <w:t xml:space="preserve">Consolidated Balance Sheet </w:t>
      </w:r>
    </w:p>
    <w:tbl>
      <w:tblPr>
        <w:tblW w:w="5000" w:type="pct"/>
        <w:tblLook w:val="01E0" w:firstRow="1" w:lastRow="1" w:firstColumn="1" w:lastColumn="1" w:noHBand="0" w:noVBand="0"/>
      </w:tblPr>
      <w:tblGrid>
        <w:gridCol w:w="3462"/>
        <w:gridCol w:w="632"/>
        <w:gridCol w:w="1686"/>
        <w:gridCol w:w="1926"/>
        <w:gridCol w:w="1926"/>
      </w:tblGrid>
      <w:tr w:rsidR="00634284" w:rsidRPr="0043362E" w14:paraId="5C491A65" w14:textId="77777777" w:rsidTr="00634284">
        <w:trPr>
          <w:cantSplit/>
        </w:trPr>
        <w:tc>
          <w:tcPr>
            <w:tcW w:w="1797" w:type="pct"/>
          </w:tcPr>
          <w:p w14:paraId="5BD5BE04" w14:textId="77777777" w:rsidR="00634284" w:rsidRPr="0043362E" w:rsidRDefault="00634284">
            <w:pPr>
              <w:spacing w:before="40" w:after="40"/>
              <w:rPr>
                <w:rFonts w:ascii="Calibri" w:hAnsi="Calibri" w:cs="Calibri"/>
                <w:b/>
                <w:sz w:val="20"/>
                <w:szCs w:val="20"/>
                <w:lang w:val="en-GB" w:eastAsia="en-GB"/>
              </w:rPr>
            </w:pPr>
          </w:p>
        </w:tc>
        <w:tc>
          <w:tcPr>
            <w:tcW w:w="328" w:type="pct"/>
          </w:tcPr>
          <w:p w14:paraId="31E7783F" w14:textId="77777777" w:rsidR="00634284" w:rsidRPr="0043362E" w:rsidRDefault="00634284">
            <w:pPr>
              <w:spacing w:before="40" w:after="40"/>
              <w:jc w:val="center"/>
              <w:rPr>
                <w:rFonts w:ascii="Calibri" w:hAnsi="Calibri" w:cs="Calibri"/>
                <w:sz w:val="20"/>
                <w:szCs w:val="20"/>
              </w:rPr>
            </w:pPr>
          </w:p>
        </w:tc>
        <w:tc>
          <w:tcPr>
            <w:tcW w:w="875" w:type="pct"/>
            <w:hideMark/>
          </w:tcPr>
          <w:p w14:paraId="17FCC5BB" w14:textId="77777777" w:rsidR="00634284" w:rsidRPr="0043362E" w:rsidRDefault="00634284" w:rsidP="00E020F5">
            <w:pPr>
              <w:spacing w:before="40" w:after="40"/>
              <w:jc w:val="right"/>
              <w:rPr>
                <w:rFonts w:ascii="Calibri" w:hAnsi="Calibri" w:cs="Calibri"/>
                <w:sz w:val="20"/>
                <w:szCs w:val="20"/>
              </w:rPr>
            </w:pPr>
            <w:r w:rsidRPr="0043362E">
              <w:rPr>
                <w:rFonts w:ascii="Calibri" w:hAnsi="Calibri" w:cs="Calibri"/>
                <w:sz w:val="20"/>
                <w:szCs w:val="20"/>
              </w:rPr>
              <w:t>(Unaudited)</w:t>
            </w:r>
          </w:p>
          <w:p w14:paraId="573A5D4A" w14:textId="3DDA083C" w:rsidR="00634284" w:rsidRPr="0043362E" w:rsidRDefault="00634284" w:rsidP="00E020F5">
            <w:pPr>
              <w:spacing w:before="40" w:after="40"/>
              <w:jc w:val="right"/>
              <w:rPr>
                <w:rFonts w:ascii="Calibri" w:hAnsi="Calibri" w:cs="Calibri"/>
                <w:sz w:val="20"/>
                <w:szCs w:val="20"/>
              </w:rPr>
            </w:pPr>
            <w:r w:rsidRPr="0043362E">
              <w:rPr>
                <w:rFonts w:ascii="Calibri" w:hAnsi="Calibri" w:cs="Calibri"/>
                <w:sz w:val="20"/>
                <w:szCs w:val="20"/>
              </w:rPr>
              <w:t>As at  30 June 2022</w:t>
            </w:r>
          </w:p>
        </w:tc>
        <w:tc>
          <w:tcPr>
            <w:tcW w:w="1000" w:type="pct"/>
            <w:hideMark/>
          </w:tcPr>
          <w:p w14:paraId="7519CF39" w14:textId="77777777" w:rsidR="00634284" w:rsidRPr="0043362E" w:rsidRDefault="00634284" w:rsidP="00E020F5">
            <w:pPr>
              <w:spacing w:before="40" w:after="40"/>
              <w:jc w:val="right"/>
              <w:rPr>
                <w:rFonts w:ascii="Calibri" w:hAnsi="Calibri" w:cs="Calibri"/>
                <w:sz w:val="20"/>
                <w:szCs w:val="20"/>
              </w:rPr>
            </w:pPr>
            <w:r w:rsidRPr="0043362E">
              <w:rPr>
                <w:rFonts w:ascii="Calibri" w:hAnsi="Calibri" w:cs="Calibri"/>
                <w:sz w:val="20"/>
                <w:szCs w:val="20"/>
              </w:rPr>
              <w:t>(Unaudited)</w:t>
            </w:r>
          </w:p>
          <w:p w14:paraId="7A2FBAC2" w14:textId="707ACC39" w:rsidR="00634284" w:rsidRPr="0043362E" w:rsidRDefault="00634284" w:rsidP="00E020F5">
            <w:pPr>
              <w:spacing w:before="40" w:after="40"/>
              <w:jc w:val="right"/>
              <w:rPr>
                <w:rFonts w:ascii="Calibri" w:hAnsi="Calibri" w:cs="Calibri"/>
                <w:sz w:val="20"/>
                <w:szCs w:val="20"/>
              </w:rPr>
            </w:pPr>
            <w:r w:rsidRPr="0043362E">
              <w:rPr>
                <w:rFonts w:ascii="Calibri" w:hAnsi="Calibri" w:cs="Calibri"/>
                <w:sz w:val="20"/>
                <w:szCs w:val="20"/>
              </w:rPr>
              <w:t>As at 30 June 2021</w:t>
            </w:r>
          </w:p>
        </w:tc>
        <w:tc>
          <w:tcPr>
            <w:tcW w:w="1000" w:type="pct"/>
            <w:hideMark/>
          </w:tcPr>
          <w:p w14:paraId="141CAAD3" w14:textId="77777777" w:rsidR="00634284" w:rsidRPr="0043362E" w:rsidRDefault="00634284" w:rsidP="00E020F5">
            <w:pPr>
              <w:spacing w:before="40" w:after="40"/>
              <w:jc w:val="right"/>
              <w:rPr>
                <w:rFonts w:ascii="Calibri" w:hAnsi="Calibri" w:cs="Calibri"/>
                <w:sz w:val="20"/>
                <w:szCs w:val="20"/>
              </w:rPr>
            </w:pPr>
            <w:r w:rsidRPr="0043362E">
              <w:rPr>
                <w:rFonts w:ascii="Calibri" w:hAnsi="Calibri" w:cs="Calibri"/>
                <w:sz w:val="20"/>
                <w:szCs w:val="20"/>
              </w:rPr>
              <w:t>(Audited)</w:t>
            </w:r>
          </w:p>
          <w:p w14:paraId="2AD22E5B" w14:textId="16CE04AA" w:rsidR="00634284" w:rsidRPr="0043362E" w:rsidRDefault="00634284" w:rsidP="00E020F5">
            <w:pPr>
              <w:spacing w:before="40" w:after="40"/>
              <w:jc w:val="right"/>
              <w:rPr>
                <w:rFonts w:ascii="Calibri" w:hAnsi="Calibri" w:cs="Calibri"/>
                <w:sz w:val="20"/>
                <w:szCs w:val="20"/>
              </w:rPr>
            </w:pPr>
            <w:r w:rsidRPr="0043362E">
              <w:rPr>
                <w:rFonts w:ascii="Calibri" w:hAnsi="Calibri" w:cs="Calibri"/>
                <w:sz w:val="20"/>
                <w:szCs w:val="20"/>
              </w:rPr>
              <w:t>As at 31 December 2021</w:t>
            </w:r>
          </w:p>
        </w:tc>
      </w:tr>
      <w:tr w:rsidR="00634284" w:rsidRPr="0043362E" w14:paraId="1F2F787F" w14:textId="77777777" w:rsidTr="00634284">
        <w:trPr>
          <w:cantSplit/>
        </w:trPr>
        <w:tc>
          <w:tcPr>
            <w:tcW w:w="1797" w:type="pct"/>
            <w:tcBorders>
              <w:top w:val="nil"/>
              <w:left w:val="nil"/>
              <w:bottom w:val="single" w:sz="4" w:space="0" w:color="auto"/>
              <w:right w:val="nil"/>
            </w:tcBorders>
          </w:tcPr>
          <w:p w14:paraId="7B867D83" w14:textId="77777777" w:rsidR="00634284" w:rsidRPr="0043362E" w:rsidRDefault="00634284">
            <w:pPr>
              <w:spacing w:before="40" w:after="40"/>
              <w:rPr>
                <w:rFonts w:ascii="Calibri" w:hAnsi="Calibri" w:cs="Calibri"/>
                <w:sz w:val="20"/>
                <w:szCs w:val="20"/>
              </w:rPr>
            </w:pPr>
          </w:p>
        </w:tc>
        <w:tc>
          <w:tcPr>
            <w:tcW w:w="328" w:type="pct"/>
            <w:tcBorders>
              <w:top w:val="nil"/>
              <w:left w:val="nil"/>
              <w:bottom w:val="single" w:sz="4" w:space="0" w:color="auto"/>
              <w:right w:val="nil"/>
            </w:tcBorders>
            <w:hideMark/>
          </w:tcPr>
          <w:p w14:paraId="718A0F36" w14:textId="77777777" w:rsidR="00634284" w:rsidRPr="0043362E" w:rsidRDefault="00634284">
            <w:pPr>
              <w:spacing w:before="40" w:after="40"/>
              <w:jc w:val="center"/>
              <w:rPr>
                <w:rFonts w:ascii="Calibri" w:hAnsi="Calibri" w:cs="Calibri"/>
                <w:sz w:val="20"/>
                <w:szCs w:val="20"/>
              </w:rPr>
            </w:pPr>
            <w:r w:rsidRPr="0043362E">
              <w:rPr>
                <w:rFonts w:ascii="Calibri" w:hAnsi="Calibri" w:cs="Calibri"/>
                <w:sz w:val="20"/>
                <w:szCs w:val="20"/>
              </w:rPr>
              <w:t>Note</w:t>
            </w:r>
          </w:p>
        </w:tc>
        <w:tc>
          <w:tcPr>
            <w:tcW w:w="875" w:type="pct"/>
            <w:tcBorders>
              <w:top w:val="nil"/>
              <w:left w:val="nil"/>
              <w:bottom w:val="single" w:sz="4" w:space="0" w:color="auto"/>
              <w:right w:val="nil"/>
            </w:tcBorders>
            <w:hideMark/>
          </w:tcPr>
          <w:p w14:paraId="587677F0" w14:textId="77777777" w:rsidR="00634284" w:rsidRPr="0043362E" w:rsidRDefault="00634284" w:rsidP="00E020F5">
            <w:pPr>
              <w:spacing w:before="40" w:after="40"/>
              <w:jc w:val="right"/>
              <w:rPr>
                <w:rFonts w:ascii="Calibri" w:hAnsi="Calibri" w:cs="Calibri"/>
                <w:sz w:val="20"/>
                <w:szCs w:val="20"/>
              </w:rPr>
            </w:pPr>
            <w:r w:rsidRPr="0043362E">
              <w:rPr>
                <w:rFonts w:ascii="Calibri" w:hAnsi="Calibri" w:cs="Calibri"/>
                <w:sz w:val="20"/>
                <w:szCs w:val="20"/>
              </w:rPr>
              <w:t>£’000</w:t>
            </w:r>
          </w:p>
        </w:tc>
        <w:tc>
          <w:tcPr>
            <w:tcW w:w="1000" w:type="pct"/>
            <w:tcBorders>
              <w:top w:val="nil"/>
              <w:left w:val="nil"/>
              <w:bottom w:val="single" w:sz="4" w:space="0" w:color="auto"/>
              <w:right w:val="nil"/>
            </w:tcBorders>
            <w:hideMark/>
          </w:tcPr>
          <w:p w14:paraId="53E40CA0" w14:textId="77777777" w:rsidR="00634284" w:rsidRPr="0043362E" w:rsidRDefault="00634284" w:rsidP="00E020F5">
            <w:pPr>
              <w:spacing w:before="40" w:after="40"/>
              <w:jc w:val="right"/>
              <w:rPr>
                <w:rFonts w:ascii="Calibri" w:hAnsi="Calibri" w:cs="Calibri"/>
                <w:sz w:val="20"/>
                <w:szCs w:val="20"/>
              </w:rPr>
            </w:pPr>
            <w:r w:rsidRPr="0043362E">
              <w:rPr>
                <w:rFonts w:ascii="Calibri" w:hAnsi="Calibri" w:cs="Calibri"/>
                <w:sz w:val="20"/>
                <w:szCs w:val="20"/>
              </w:rPr>
              <w:t>£’000</w:t>
            </w:r>
          </w:p>
        </w:tc>
        <w:tc>
          <w:tcPr>
            <w:tcW w:w="1000" w:type="pct"/>
            <w:tcBorders>
              <w:top w:val="nil"/>
              <w:left w:val="nil"/>
              <w:bottom w:val="single" w:sz="4" w:space="0" w:color="auto"/>
              <w:right w:val="nil"/>
            </w:tcBorders>
            <w:hideMark/>
          </w:tcPr>
          <w:p w14:paraId="6EC5392D" w14:textId="77777777" w:rsidR="00634284" w:rsidRPr="0043362E" w:rsidRDefault="00634284" w:rsidP="00E020F5">
            <w:pPr>
              <w:spacing w:before="40" w:after="40"/>
              <w:jc w:val="right"/>
              <w:rPr>
                <w:rFonts w:ascii="Calibri" w:hAnsi="Calibri" w:cs="Calibri"/>
                <w:sz w:val="20"/>
                <w:szCs w:val="20"/>
              </w:rPr>
            </w:pPr>
            <w:r w:rsidRPr="0043362E">
              <w:rPr>
                <w:rFonts w:ascii="Calibri" w:hAnsi="Calibri" w:cs="Calibri"/>
                <w:sz w:val="20"/>
                <w:szCs w:val="20"/>
              </w:rPr>
              <w:t>£’000</w:t>
            </w:r>
          </w:p>
        </w:tc>
      </w:tr>
      <w:tr w:rsidR="00634284" w:rsidRPr="0043362E" w14:paraId="2D58AE1E" w14:textId="77777777" w:rsidTr="00634284">
        <w:trPr>
          <w:cantSplit/>
        </w:trPr>
        <w:tc>
          <w:tcPr>
            <w:tcW w:w="1797" w:type="pct"/>
            <w:tcBorders>
              <w:top w:val="single" w:sz="4" w:space="0" w:color="auto"/>
              <w:left w:val="nil"/>
              <w:bottom w:val="nil"/>
              <w:right w:val="nil"/>
            </w:tcBorders>
            <w:hideMark/>
          </w:tcPr>
          <w:p w14:paraId="7B2E716E" w14:textId="77777777" w:rsidR="00634284" w:rsidRPr="0043362E" w:rsidRDefault="00634284">
            <w:pPr>
              <w:spacing w:before="40" w:after="40"/>
              <w:rPr>
                <w:rFonts w:ascii="Calibri" w:hAnsi="Calibri" w:cs="Calibri"/>
                <w:b/>
                <w:sz w:val="20"/>
                <w:szCs w:val="20"/>
              </w:rPr>
            </w:pPr>
            <w:r w:rsidRPr="0043362E">
              <w:rPr>
                <w:rFonts w:ascii="Calibri" w:hAnsi="Calibri" w:cs="Calibri"/>
                <w:b/>
                <w:sz w:val="20"/>
                <w:szCs w:val="20"/>
              </w:rPr>
              <w:t>Assets</w:t>
            </w:r>
          </w:p>
        </w:tc>
        <w:tc>
          <w:tcPr>
            <w:tcW w:w="328" w:type="pct"/>
            <w:tcBorders>
              <w:top w:val="single" w:sz="4" w:space="0" w:color="auto"/>
              <w:left w:val="nil"/>
              <w:bottom w:val="nil"/>
              <w:right w:val="nil"/>
            </w:tcBorders>
          </w:tcPr>
          <w:p w14:paraId="3FC28C3C" w14:textId="77777777" w:rsidR="00634284" w:rsidRPr="0043362E" w:rsidRDefault="00634284">
            <w:pPr>
              <w:spacing w:before="40" w:after="40"/>
              <w:jc w:val="center"/>
              <w:rPr>
                <w:rFonts w:ascii="Calibri" w:hAnsi="Calibri" w:cs="Calibri"/>
                <w:sz w:val="20"/>
                <w:szCs w:val="20"/>
              </w:rPr>
            </w:pPr>
          </w:p>
        </w:tc>
        <w:tc>
          <w:tcPr>
            <w:tcW w:w="875" w:type="pct"/>
            <w:tcBorders>
              <w:top w:val="single" w:sz="4" w:space="0" w:color="auto"/>
              <w:left w:val="nil"/>
              <w:bottom w:val="nil"/>
              <w:right w:val="nil"/>
            </w:tcBorders>
          </w:tcPr>
          <w:p w14:paraId="258ABCA1" w14:textId="77777777" w:rsidR="00634284" w:rsidRPr="0043362E" w:rsidRDefault="00634284">
            <w:pPr>
              <w:spacing w:before="40" w:after="40"/>
              <w:jc w:val="right"/>
              <w:rPr>
                <w:rFonts w:ascii="Calibri" w:hAnsi="Calibri" w:cs="Calibri"/>
                <w:sz w:val="20"/>
                <w:szCs w:val="20"/>
              </w:rPr>
            </w:pPr>
          </w:p>
        </w:tc>
        <w:tc>
          <w:tcPr>
            <w:tcW w:w="1000" w:type="pct"/>
            <w:tcBorders>
              <w:top w:val="single" w:sz="4" w:space="0" w:color="auto"/>
              <w:left w:val="nil"/>
              <w:bottom w:val="nil"/>
              <w:right w:val="nil"/>
            </w:tcBorders>
          </w:tcPr>
          <w:p w14:paraId="5673365E" w14:textId="77777777" w:rsidR="00634284" w:rsidRPr="0043362E" w:rsidRDefault="00634284">
            <w:pPr>
              <w:spacing w:before="40" w:after="40"/>
              <w:jc w:val="right"/>
              <w:rPr>
                <w:rFonts w:ascii="Calibri" w:hAnsi="Calibri" w:cs="Calibri"/>
                <w:sz w:val="20"/>
                <w:szCs w:val="20"/>
              </w:rPr>
            </w:pPr>
          </w:p>
        </w:tc>
        <w:tc>
          <w:tcPr>
            <w:tcW w:w="1000" w:type="pct"/>
            <w:tcBorders>
              <w:top w:val="single" w:sz="4" w:space="0" w:color="auto"/>
              <w:left w:val="nil"/>
              <w:bottom w:val="nil"/>
              <w:right w:val="nil"/>
            </w:tcBorders>
          </w:tcPr>
          <w:p w14:paraId="1CF991BD" w14:textId="77777777" w:rsidR="00634284" w:rsidRPr="0043362E" w:rsidRDefault="00634284">
            <w:pPr>
              <w:spacing w:before="40" w:after="40"/>
              <w:jc w:val="right"/>
              <w:rPr>
                <w:rFonts w:ascii="Calibri" w:hAnsi="Calibri" w:cs="Calibri"/>
                <w:sz w:val="20"/>
                <w:szCs w:val="20"/>
              </w:rPr>
            </w:pPr>
          </w:p>
        </w:tc>
      </w:tr>
      <w:tr w:rsidR="00634284" w:rsidRPr="0043362E" w14:paraId="69C9AC50" w14:textId="77777777" w:rsidTr="00634284">
        <w:trPr>
          <w:cantSplit/>
        </w:trPr>
        <w:tc>
          <w:tcPr>
            <w:tcW w:w="1797" w:type="pct"/>
            <w:hideMark/>
          </w:tcPr>
          <w:p w14:paraId="3E1C800D" w14:textId="77777777" w:rsidR="00634284" w:rsidRPr="0043362E" w:rsidRDefault="00634284">
            <w:pPr>
              <w:spacing w:before="40" w:after="40"/>
              <w:rPr>
                <w:rFonts w:ascii="Calibri" w:hAnsi="Calibri" w:cs="Calibri"/>
                <w:b/>
                <w:sz w:val="20"/>
                <w:szCs w:val="20"/>
              </w:rPr>
            </w:pPr>
            <w:r w:rsidRPr="0043362E">
              <w:rPr>
                <w:rFonts w:ascii="Calibri" w:hAnsi="Calibri" w:cs="Calibri"/>
                <w:b/>
                <w:sz w:val="20"/>
                <w:szCs w:val="20"/>
              </w:rPr>
              <w:t>Non-current assets</w:t>
            </w:r>
          </w:p>
        </w:tc>
        <w:tc>
          <w:tcPr>
            <w:tcW w:w="328" w:type="pct"/>
            <w:vAlign w:val="center"/>
          </w:tcPr>
          <w:p w14:paraId="666953AE" w14:textId="77777777" w:rsidR="00634284" w:rsidRPr="0043362E" w:rsidRDefault="00634284">
            <w:pPr>
              <w:spacing w:before="40" w:after="40"/>
              <w:jc w:val="center"/>
              <w:rPr>
                <w:rFonts w:ascii="Calibri" w:hAnsi="Calibri" w:cs="Calibri"/>
                <w:sz w:val="20"/>
                <w:szCs w:val="20"/>
              </w:rPr>
            </w:pPr>
          </w:p>
        </w:tc>
        <w:tc>
          <w:tcPr>
            <w:tcW w:w="875" w:type="pct"/>
            <w:vAlign w:val="center"/>
          </w:tcPr>
          <w:p w14:paraId="71BC15B2" w14:textId="77777777" w:rsidR="00634284" w:rsidRPr="0043362E" w:rsidRDefault="00634284">
            <w:pPr>
              <w:spacing w:before="40" w:after="40"/>
              <w:jc w:val="right"/>
              <w:rPr>
                <w:rFonts w:ascii="Calibri" w:hAnsi="Calibri" w:cs="Calibri"/>
                <w:sz w:val="20"/>
                <w:szCs w:val="20"/>
              </w:rPr>
            </w:pPr>
          </w:p>
        </w:tc>
        <w:tc>
          <w:tcPr>
            <w:tcW w:w="1000" w:type="pct"/>
            <w:vAlign w:val="center"/>
          </w:tcPr>
          <w:p w14:paraId="5799458C" w14:textId="77777777" w:rsidR="00634284" w:rsidRPr="0043362E" w:rsidRDefault="00634284">
            <w:pPr>
              <w:spacing w:before="40" w:after="40"/>
              <w:jc w:val="right"/>
              <w:rPr>
                <w:rFonts w:ascii="Calibri" w:hAnsi="Calibri" w:cs="Calibri"/>
                <w:sz w:val="20"/>
                <w:szCs w:val="20"/>
              </w:rPr>
            </w:pPr>
          </w:p>
        </w:tc>
        <w:tc>
          <w:tcPr>
            <w:tcW w:w="1000" w:type="pct"/>
            <w:vAlign w:val="center"/>
          </w:tcPr>
          <w:p w14:paraId="2E0DFDAD" w14:textId="77777777" w:rsidR="00634284" w:rsidRPr="0043362E" w:rsidRDefault="00634284">
            <w:pPr>
              <w:spacing w:before="40" w:after="40"/>
              <w:jc w:val="right"/>
              <w:rPr>
                <w:rFonts w:ascii="Calibri" w:hAnsi="Calibri" w:cs="Calibri"/>
                <w:sz w:val="20"/>
                <w:szCs w:val="20"/>
              </w:rPr>
            </w:pPr>
          </w:p>
        </w:tc>
      </w:tr>
      <w:tr w:rsidR="00634284" w:rsidRPr="0043362E" w14:paraId="3157B33F" w14:textId="77777777" w:rsidTr="00634284">
        <w:trPr>
          <w:cantSplit/>
        </w:trPr>
        <w:tc>
          <w:tcPr>
            <w:tcW w:w="1797" w:type="pct"/>
            <w:hideMark/>
          </w:tcPr>
          <w:p w14:paraId="78E46A6D" w14:textId="77777777" w:rsidR="00634284" w:rsidRPr="0043362E" w:rsidRDefault="00634284">
            <w:pPr>
              <w:spacing w:before="40" w:after="40"/>
              <w:rPr>
                <w:rFonts w:ascii="Calibri" w:hAnsi="Calibri" w:cs="Calibri"/>
                <w:bCs/>
                <w:sz w:val="20"/>
                <w:szCs w:val="20"/>
              </w:rPr>
            </w:pPr>
            <w:r w:rsidRPr="0043362E">
              <w:rPr>
                <w:rFonts w:ascii="Calibri" w:hAnsi="Calibri" w:cs="Calibri"/>
                <w:bCs/>
                <w:sz w:val="20"/>
                <w:szCs w:val="20"/>
              </w:rPr>
              <w:t>Intangible assets</w:t>
            </w:r>
          </w:p>
        </w:tc>
        <w:tc>
          <w:tcPr>
            <w:tcW w:w="328" w:type="pct"/>
            <w:vAlign w:val="center"/>
          </w:tcPr>
          <w:p w14:paraId="6DD3D0FB"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720510E9"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1,619</w:t>
            </w:r>
          </w:p>
        </w:tc>
        <w:tc>
          <w:tcPr>
            <w:tcW w:w="1000" w:type="pct"/>
            <w:vAlign w:val="center"/>
            <w:hideMark/>
          </w:tcPr>
          <w:p w14:paraId="4766B1DB"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1,302</w:t>
            </w:r>
          </w:p>
        </w:tc>
        <w:tc>
          <w:tcPr>
            <w:tcW w:w="1000" w:type="pct"/>
            <w:vAlign w:val="center"/>
            <w:hideMark/>
          </w:tcPr>
          <w:p w14:paraId="49C1F819"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1,626</w:t>
            </w:r>
          </w:p>
        </w:tc>
      </w:tr>
      <w:tr w:rsidR="00634284" w:rsidRPr="0043362E" w14:paraId="1F425415" w14:textId="77777777" w:rsidTr="00634284">
        <w:trPr>
          <w:cantSplit/>
        </w:trPr>
        <w:tc>
          <w:tcPr>
            <w:tcW w:w="1797" w:type="pct"/>
            <w:hideMark/>
          </w:tcPr>
          <w:p w14:paraId="0C843B67" w14:textId="77777777" w:rsidR="00634284" w:rsidRPr="0043362E" w:rsidRDefault="00634284">
            <w:pPr>
              <w:spacing w:before="40" w:after="40"/>
              <w:rPr>
                <w:rFonts w:ascii="Calibri" w:hAnsi="Calibri" w:cs="Calibri"/>
                <w:bCs/>
                <w:sz w:val="20"/>
                <w:szCs w:val="20"/>
              </w:rPr>
            </w:pPr>
            <w:r w:rsidRPr="0043362E">
              <w:rPr>
                <w:rFonts w:ascii="Calibri" w:hAnsi="Calibri" w:cs="Calibri"/>
                <w:bCs/>
                <w:sz w:val="20"/>
                <w:szCs w:val="20"/>
              </w:rPr>
              <w:t>Right-of-use assets</w:t>
            </w:r>
          </w:p>
        </w:tc>
        <w:tc>
          <w:tcPr>
            <w:tcW w:w="328" w:type="pct"/>
            <w:vAlign w:val="center"/>
          </w:tcPr>
          <w:p w14:paraId="47E784C8"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17DDC680"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13</w:t>
            </w:r>
          </w:p>
        </w:tc>
        <w:tc>
          <w:tcPr>
            <w:tcW w:w="1000" w:type="pct"/>
            <w:vAlign w:val="center"/>
            <w:hideMark/>
          </w:tcPr>
          <w:p w14:paraId="3214C7CF"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24</w:t>
            </w:r>
          </w:p>
        </w:tc>
        <w:tc>
          <w:tcPr>
            <w:tcW w:w="1000" w:type="pct"/>
            <w:vAlign w:val="center"/>
            <w:hideMark/>
          </w:tcPr>
          <w:p w14:paraId="62422996"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17</w:t>
            </w:r>
          </w:p>
        </w:tc>
      </w:tr>
      <w:tr w:rsidR="00634284" w:rsidRPr="0043362E" w14:paraId="1F3F1295" w14:textId="77777777" w:rsidTr="00634284">
        <w:trPr>
          <w:cantSplit/>
        </w:trPr>
        <w:tc>
          <w:tcPr>
            <w:tcW w:w="1797" w:type="pct"/>
            <w:hideMark/>
          </w:tcPr>
          <w:p w14:paraId="4EA07561" w14:textId="77777777" w:rsidR="00634284" w:rsidRPr="0043362E" w:rsidRDefault="00634284">
            <w:pPr>
              <w:spacing w:before="40" w:after="40"/>
              <w:rPr>
                <w:rFonts w:ascii="Calibri" w:hAnsi="Calibri" w:cs="Calibri"/>
                <w:bCs/>
                <w:sz w:val="20"/>
                <w:szCs w:val="20"/>
              </w:rPr>
            </w:pPr>
            <w:r w:rsidRPr="0043362E">
              <w:rPr>
                <w:rFonts w:ascii="Calibri" w:hAnsi="Calibri" w:cs="Calibri"/>
                <w:bCs/>
                <w:sz w:val="20"/>
                <w:szCs w:val="20"/>
              </w:rPr>
              <w:lastRenderedPageBreak/>
              <w:t>Fixed assets</w:t>
            </w:r>
          </w:p>
        </w:tc>
        <w:tc>
          <w:tcPr>
            <w:tcW w:w="328" w:type="pct"/>
            <w:vAlign w:val="center"/>
          </w:tcPr>
          <w:p w14:paraId="7CC3FC93"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05BD9AA7"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1,007</w:t>
            </w:r>
          </w:p>
        </w:tc>
        <w:tc>
          <w:tcPr>
            <w:tcW w:w="1000" w:type="pct"/>
            <w:vAlign w:val="center"/>
            <w:hideMark/>
          </w:tcPr>
          <w:p w14:paraId="55E2A6E6"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613</w:t>
            </w:r>
          </w:p>
        </w:tc>
        <w:tc>
          <w:tcPr>
            <w:tcW w:w="1000" w:type="pct"/>
            <w:vAlign w:val="center"/>
            <w:hideMark/>
          </w:tcPr>
          <w:p w14:paraId="7329A22A"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831</w:t>
            </w:r>
          </w:p>
        </w:tc>
      </w:tr>
      <w:tr w:rsidR="00634284" w:rsidRPr="0043362E" w14:paraId="25B4ACC2" w14:textId="77777777" w:rsidTr="00634284">
        <w:trPr>
          <w:cantSplit/>
        </w:trPr>
        <w:tc>
          <w:tcPr>
            <w:tcW w:w="1797" w:type="pct"/>
            <w:tcBorders>
              <w:top w:val="nil"/>
              <w:left w:val="nil"/>
              <w:bottom w:val="single" w:sz="4" w:space="0" w:color="auto"/>
              <w:right w:val="nil"/>
            </w:tcBorders>
            <w:hideMark/>
          </w:tcPr>
          <w:p w14:paraId="51B89234" w14:textId="77777777" w:rsidR="00634284" w:rsidRPr="0043362E" w:rsidRDefault="00634284">
            <w:pPr>
              <w:spacing w:before="40" w:after="40"/>
              <w:rPr>
                <w:rFonts w:ascii="Calibri" w:hAnsi="Calibri" w:cs="Calibri"/>
                <w:bCs/>
                <w:sz w:val="20"/>
                <w:szCs w:val="20"/>
              </w:rPr>
            </w:pPr>
            <w:r w:rsidRPr="0043362E">
              <w:rPr>
                <w:rFonts w:ascii="Calibri" w:hAnsi="Calibri" w:cs="Calibri"/>
                <w:bCs/>
                <w:sz w:val="20"/>
                <w:szCs w:val="20"/>
              </w:rPr>
              <w:t>Subscriptions due</w:t>
            </w:r>
          </w:p>
        </w:tc>
        <w:tc>
          <w:tcPr>
            <w:tcW w:w="328" w:type="pct"/>
            <w:tcBorders>
              <w:top w:val="nil"/>
              <w:left w:val="nil"/>
              <w:bottom w:val="single" w:sz="4" w:space="0" w:color="auto"/>
              <w:right w:val="nil"/>
            </w:tcBorders>
            <w:vAlign w:val="center"/>
          </w:tcPr>
          <w:p w14:paraId="30CDB7F2" w14:textId="77777777" w:rsidR="00634284" w:rsidRPr="0043362E" w:rsidRDefault="00634284">
            <w:pPr>
              <w:spacing w:before="40" w:after="40"/>
              <w:jc w:val="center"/>
              <w:rPr>
                <w:rFonts w:ascii="Calibri" w:hAnsi="Calibri" w:cs="Calibri"/>
                <w:sz w:val="20"/>
                <w:szCs w:val="20"/>
              </w:rPr>
            </w:pPr>
          </w:p>
        </w:tc>
        <w:tc>
          <w:tcPr>
            <w:tcW w:w="875" w:type="pct"/>
            <w:tcBorders>
              <w:top w:val="nil"/>
              <w:left w:val="nil"/>
              <w:bottom w:val="single" w:sz="4" w:space="0" w:color="auto"/>
              <w:right w:val="nil"/>
            </w:tcBorders>
            <w:vAlign w:val="center"/>
            <w:hideMark/>
          </w:tcPr>
          <w:p w14:paraId="5F169DB2"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950</w:t>
            </w:r>
          </w:p>
        </w:tc>
        <w:tc>
          <w:tcPr>
            <w:tcW w:w="1000" w:type="pct"/>
            <w:tcBorders>
              <w:top w:val="nil"/>
              <w:left w:val="nil"/>
              <w:bottom w:val="single" w:sz="4" w:space="0" w:color="auto"/>
              <w:right w:val="nil"/>
            </w:tcBorders>
            <w:vAlign w:val="center"/>
            <w:hideMark/>
          </w:tcPr>
          <w:p w14:paraId="01ACAD41"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950</w:t>
            </w:r>
          </w:p>
        </w:tc>
        <w:tc>
          <w:tcPr>
            <w:tcW w:w="1000" w:type="pct"/>
            <w:tcBorders>
              <w:top w:val="nil"/>
              <w:left w:val="nil"/>
              <w:bottom w:val="single" w:sz="4" w:space="0" w:color="auto"/>
              <w:right w:val="nil"/>
            </w:tcBorders>
            <w:vAlign w:val="center"/>
            <w:hideMark/>
          </w:tcPr>
          <w:p w14:paraId="587F4631"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950</w:t>
            </w:r>
          </w:p>
        </w:tc>
      </w:tr>
      <w:tr w:rsidR="00634284" w:rsidRPr="0043362E" w14:paraId="0EC12A39" w14:textId="77777777" w:rsidTr="00634284">
        <w:trPr>
          <w:cantSplit/>
        </w:trPr>
        <w:tc>
          <w:tcPr>
            <w:tcW w:w="1797" w:type="pct"/>
            <w:tcBorders>
              <w:top w:val="single" w:sz="4" w:space="0" w:color="auto"/>
              <w:left w:val="nil"/>
              <w:bottom w:val="single" w:sz="4" w:space="0" w:color="auto"/>
              <w:right w:val="nil"/>
            </w:tcBorders>
            <w:hideMark/>
          </w:tcPr>
          <w:p w14:paraId="1F5448A0" w14:textId="77777777" w:rsidR="00634284" w:rsidRPr="0043362E" w:rsidRDefault="00634284">
            <w:pPr>
              <w:spacing w:before="40" w:after="40"/>
              <w:rPr>
                <w:rFonts w:ascii="Calibri" w:hAnsi="Calibri" w:cs="Calibri"/>
                <w:bCs/>
                <w:sz w:val="20"/>
                <w:szCs w:val="20"/>
              </w:rPr>
            </w:pPr>
            <w:r w:rsidRPr="0043362E">
              <w:rPr>
                <w:rFonts w:ascii="Calibri" w:hAnsi="Calibri" w:cs="Calibri"/>
                <w:b/>
                <w:sz w:val="20"/>
                <w:szCs w:val="20"/>
              </w:rPr>
              <w:t>Total non-current assets</w:t>
            </w:r>
          </w:p>
        </w:tc>
        <w:tc>
          <w:tcPr>
            <w:tcW w:w="328" w:type="pct"/>
            <w:tcBorders>
              <w:top w:val="single" w:sz="4" w:space="0" w:color="auto"/>
              <w:left w:val="nil"/>
              <w:bottom w:val="single" w:sz="4" w:space="0" w:color="auto"/>
              <w:right w:val="nil"/>
            </w:tcBorders>
            <w:vAlign w:val="center"/>
          </w:tcPr>
          <w:p w14:paraId="7F72D3CD" w14:textId="77777777" w:rsidR="00634284" w:rsidRPr="0043362E" w:rsidRDefault="00634284">
            <w:pPr>
              <w:spacing w:before="40" w:after="40"/>
              <w:jc w:val="center"/>
              <w:rPr>
                <w:rFonts w:ascii="Calibri" w:hAnsi="Calibri" w:cs="Calibri"/>
                <w:sz w:val="20"/>
                <w:szCs w:val="20"/>
              </w:rPr>
            </w:pPr>
          </w:p>
        </w:tc>
        <w:tc>
          <w:tcPr>
            <w:tcW w:w="875" w:type="pct"/>
            <w:tcBorders>
              <w:top w:val="single" w:sz="4" w:space="0" w:color="auto"/>
              <w:left w:val="nil"/>
              <w:bottom w:val="single" w:sz="4" w:space="0" w:color="auto"/>
              <w:right w:val="nil"/>
            </w:tcBorders>
            <w:vAlign w:val="center"/>
            <w:hideMark/>
          </w:tcPr>
          <w:p w14:paraId="733449B8" w14:textId="77777777" w:rsidR="00634284" w:rsidRPr="0043362E" w:rsidRDefault="00634284">
            <w:pPr>
              <w:spacing w:before="40" w:after="40"/>
              <w:jc w:val="right"/>
              <w:rPr>
                <w:rFonts w:ascii="Calibri" w:hAnsi="Calibri" w:cs="Calibri"/>
                <w:b/>
                <w:bCs/>
                <w:sz w:val="20"/>
                <w:szCs w:val="20"/>
              </w:rPr>
            </w:pPr>
            <w:r w:rsidRPr="0043362E">
              <w:rPr>
                <w:rFonts w:ascii="Calibri" w:hAnsi="Calibri" w:cs="Calibri"/>
                <w:b/>
                <w:bCs/>
                <w:sz w:val="20"/>
                <w:szCs w:val="20"/>
              </w:rPr>
              <w:t>3,589</w:t>
            </w:r>
          </w:p>
        </w:tc>
        <w:tc>
          <w:tcPr>
            <w:tcW w:w="1000" w:type="pct"/>
            <w:tcBorders>
              <w:top w:val="single" w:sz="4" w:space="0" w:color="auto"/>
              <w:left w:val="nil"/>
              <w:bottom w:val="single" w:sz="4" w:space="0" w:color="auto"/>
              <w:right w:val="nil"/>
            </w:tcBorders>
            <w:vAlign w:val="center"/>
            <w:hideMark/>
          </w:tcPr>
          <w:p w14:paraId="37FD0790" w14:textId="77777777" w:rsidR="00634284" w:rsidRPr="0043362E" w:rsidRDefault="00634284">
            <w:pPr>
              <w:spacing w:before="40" w:after="40"/>
              <w:jc w:val="right"/>
              <w:rPr>
                <w:rFonts w:ascii="Calibri" w:hAnsi="Calibri" w:cs="Calibri"/>
                <w:b/>
                <w:bCs/>
                <w:sz w:val="20"/>
                <w:szCs w:val="20"/>
              </w:rPr>
            </w:pPr>
            <w:r w:rsidRPr="0043362E">
              <w:rPr>
                <w:rFonts w:ascii="Calibri" w:hAnsi="Calibri" w:cs="Calibri"/>
                <w:b/>
                <w:bCs/>
                <w:sz w:val="20"/>
                <w:szCs w:val="20"/>
              </w:rPr>
              <w:t>2,889</w:t>
            </w:r>
          </w:p>
        </w:tc>
        <w:tc>
          <w:tcPr>
            <w:tcW w:w="1000" w:type="pct"/>
            <w:tcBorders>
              <w:top w:val="single" w:sz="4" w:space="0" w:color="auto"/>
              <w:left w:val="nil"/>
              <w:bottom w:val="single" w:sz="4" w:space="0" w:color="auto"/>
              <w:right w:val="nil"/>
            </w:tcBorders>
            <w:vAlign w:val="center"/>
            <w:hideMark/>
          </w:tcPr>
          <w:p w14:paraId="0117F290" w14:textId="77777777" w:rsidR="00634284" w:rsidRPr="0043362E" w:rsidRDefault="00634284">
            <w:pPr>
              <w:spacing w:before="40" w:after="40"/>
              <w:jc w:val="right"/>
              <w:rPr>
                <w:rFonts w:ascii="Calibri" w:hAnsi="Calibri" w:cs="Calibri"/>
                <w:b/>
                <w:bCs/>
                <w:sz w:val="20"/>
                <w:szCs w:val="20"/>
              </w:rPr>
            </w:pPr>
            <w:r w:rsidRPr="0043362E">
              <w:rPr>
                <w:rFonts w:ascii="Calibri" w:hAnsi="Calibri" w:cs="Calibri"/>
                <w:b/>
                <w:bCs/>
                <w:sz w:val="20"/>
                <w:szCs w:val="20"/>
              </w:rPr>
              <w:t>3,424</w:t>
            </w:r>
          </w:p>
        </w:tc>
      </w:tr>
      <w:tr w:rsidR="00634284" w:rsidRPr="0043362E" w14:paraId="5556E894" w14:textId="77777777" w:rsidTr="00634284">
        <w:trPr>
          <w:cantSplit/>
        </w:trPr>
        <w:tc>
          <w:tcPr>
            <w:tcW w:w="1797" w:type="pct"/>
            <w:tcBorders>
              <w:top w:val="single" w:sz="4" w:space="0" w:color="auto"/>
              <w:left w:val="nil"/>
              <w:bottom w:val="nil"/>
              <w:right w:val="nil"/>
            </w:tcBorders>
            <w:hideMark/>
          </w:tcPr>
          <w:p w14:paraId="237D911F" w14:textId="77777777" w:rsidR="00634284" w:rsidRPr="0043362E" w:rsidRDefault="00634284">
            <w:pPr>
              <w:spacing w:before="40" w:after="40"/>
              <w:rPr>
                <w:rFonts w:ascii="Calibri" w:hAnsi="Calibri" w:cs="Calibri"/>
                <w:b/>
                <w:sz w:val="20"/>
                <w:szCs w:val="20"/>
              </w:rPr>
            </w:pPr>
            <w:r w:rsidRPr="0043362E">
              <w:rPr>
                <w:rFonts w:ascii="Calibri" w:hAnsi="Calibri" w:cs="Calibri"/>
                <w:b/>
                <w:sz w:val="20"/>
                <w:szCs w:val="20"/>
              </w:rPr>
              <w:t>Current assets</w:t>
            </w:r>
          </w:p>
        </w:tc>
        <w:tc>
          <w:tcPr>
            <w:tcW w:w="328" w:type="pct"/>
            <w:tcBorders>
              <w:top w:val="single" w:sz="4" w:space="0" w:color="auto"/>
              <w:left w:val="nil"/>
              <w:bottom w:val="nil"/>
              <w:right w:val="nil"/>
            </w:tcBorders>
            <w:vAlign w:val="center"/>
          </w:tcPr>
          <w:p w14:paraId="23350B06" w14:textId="77777777" w:rsidR="00634284" w:rsidRPr="0043362E" w:rsidRDefault="00634284">
            <w:pPr>
              <w:spacing w:before="40" w:after="40"/>
              <w:jc w:val="center"/>
              <w:rPr>
                <w:rFonts w:ascii="Calibri" w:hAnsi="Calibri" w:cs="Calibri"/>
                <w:sz w:val="20"/>
                <w:szCs w:val="20"/>
              </w:rPr>
            </w:pPr>
          </w:p>
        </w:tc>
        <w:tc>
          <w:tcPr>
            <w:tcW w:w="875" w:type="pct"/>
            <w:tcBorders>
              <w:top w:val="single" w:sz="4" w:space="0" w:color="auto"/>
              <w:left w:val="nil"/>
              <w:bottom w:val="nil"/>
              <w:right w:val="nil"/>
            </w:tcBorders>
            <w:vAlign w:val="center"/>
          </w:tcPr>
          <w:p w14:paraId="44F49C37" w14:textId="77777777" w:rsidR="00634284" w:rsidRPr="0043362E" w:rsidRDefault="00634284">
            <w:pPr>
              <w:spacing w:before="40" w:after="40"/>
              <w:jc w:val="right"/>
              <w:rPr>
                <w:rFonts w:ascii="Calibri" w:hAnsi="Calibri" w:cs="Calibri"/>
                <w:sz w:val="20"/>
                <w:szCs w:val="20"/>
              </w:rPr>
            </w:pPr>
          </w:p>
        </w:tc>
        <w:tc>
          <w:tcPr>
            <w:tcW w:w="1000" w:type="pct"/>
            <w:tcBorders>
              <w:top w:val="single" w:sz="4" w:space="0" w:color="auto"/>
              <w:left w:val="nil"/>
              <w:bottom w:val="nil"/>
              <w:right w:val="nil"/>
            </w:tcBorders>
            <w:vAlign w:val="center"/>
          </w:tcPr>
          <w:p w14:paraId="7719C08F" w14:textId="77777777" w:rsidR="00634284" w:rsidRPr="0043362E" w:rsidRDefault="00634284">
            <w:pPr>
              <w:spacing w:before="40" w:after="40"/>
              <w:jc w:val="right"/>
              <w:rPr>
                <w:rFonts w:ascii="Calibri" w:hAnsi="Calibri" w:cs="Calibri"/>
                <w:sz w:val="20"/>
                <w:szCs w:val="20"/>
              </w:rPr>
            </w:pPr>
          </w:p>
        </w:tc>
        <w:tc>
          <w:tcPr>
            <w:tcW w:w="1000" w:type="pct"/>
            <w:tcBorders>
              <w:top w:val="single" w:sz="4" w:space="0" w:color="auto"/>
              <w:left w:val="nil"/>
              <w:bottom w:val="nil"/>
              <w:right w:val="nil"/>
            </w:tcBorders>
            <w:vAlign w:val="center"/>
          </w:tcPr>
          <w:p w14:paraId="31FD168D" w14:textId="77777777" w:rsidR="00634284" w:rsidRPr="0043362E" w:rsidRDefault="00634284">
            <w:pPr>
              <w:spacing w:before="40" w:after="40"/>
              <w:jc w:val="right"/>
              <w:rPr>
                <w:rFonts w:ascii="Calibri" w:hAnsi="Calibri" w:cs="Calibri"/>
                <w:sz w:val="20"/>
                <w:szCs w:val="20"/>
              </w:rPr>
            </w:pPr>
          </w:p>
        </w:tc>
      </w:tr>
      <w:tr w:rsidR="00634284" w:rsidRPr="0043362E" w14:paraId="37E09F27" w14:textId="77777777" w:rsidTr="00634284">
        <w:trPr>
          <w:cantSplit/>
        </w:trPr>
        <w:tc>
          <w:tcPr>
            <w:tcW w:w="1797" w:type="pct"/>
            <w:hideMark/>
          </w:tcPr>
          <w:p w14:paraId="022548F1"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Stock</w:t>
            </w:r>
          </w:p>
        </w:tc>
        <w:tc>
          <w:tcPr>
            <w:tcW w:w="328" w:type="pct"/>
            <w:vAlign w:val="center"/>
          </w:tcPr>
          <w:p w14:paraId="6B6BEA7D"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260FAC4F"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322</w:t>
            </w:r>
          </w:p>
        </w:tc>
        <w:tc>
          <w:tcPr>
            <w:tcW w:w="1000" w:type="pct"/>
            <w:vAlign w:val="center"/>
            <w:hideMark/>
          </w:tcPr>
          <w:p w14:paraId="425216A9"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234</w:t>
            </w:r>
          </w:p>
        </w:tc>
        <w:tc>
          <w:tcPr>
            <w:tcW w:w="1000" w:type="pct"/>
            <w:vAlign w:val="center"/>
            <w:hideMark/>
          </w:tcPr>
          <w:p w14:paraId="623C2191"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223</w:t>
            </w:r>
          </w:p>
        </w:tc>
      </w:tr>
      <w:tr w:rsidR="00634284" w:rsidRPr="0043362E" w14:paraId="61511A3F" w14:textId="77777777" w:rsidTr="00634284">
        <w:trPr>
          <w:cantSplit/>
        </w:trPr>
        <w:tc>
          <w:tcPr>
            <w:tcW w:w="1797" w:type="pct"/>
            <w:hideMark/>
          </w:tcPr>
          <w:p w14:paraId="3F466F17"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Deferred tax</w:t>
            </w:r>
          </w:p>
        </w:tc>
        <w:tc>
          <w:tcPr>
            <w:tcW w:w="328" w:type="pct"/>
            <w:vAlign w:val="center"/>
          </w:tcPr>
          <w:p w14:paraId="0C20899E"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574C3815"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96</w:t>
            </w:r>
          </w:p>
        </w:tc>
        <w:tc>
          <w:tcPr>
            <w:tcW w:w="1000" w:type="pct"/>
            <w:vAlign w:val="center"/>
            <w:hideMark/>
          </w:tcPr>
          <w:p w14:paraId="2210549F"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w:t>
            </w:r>
          </w:p>
        </w:tc>
        <w:tc>
          <w:tcPr>
            <w:tcW w:w="1000" w:type="pct"/>
            <w:vAlign w:val="center"/>
            <w:hideMark/>
          </w:tcPr>
          <w:p w14:paraId="678B2D2E"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20</w:t>
            </w:r>
          </w:p>
        </w:tc>
      </w:tr>
      <w:tr w:rsidR="00634284" w:rsidRPr="0043362E" w14:paraId="689FA4AB" w14:textId="77777777" w:rsidTr="00634284">
        <w:trPr>
          <w:cantSplit/>
        </w:trPr>
        <w:tc>
          <w:tcPr>
            <w:tcW w:w="1797" w:type="pct"/>
            <w:hideMark/>
          </w:tcPr>
          <w:p w14:paraId="7F68C93C"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Trade and other receivables</w:t>
            </w:r>
          </w:p>
        </w:tc>
        <w:tc>
          <w:tcPr>
            <w:tcW w:w="328" w:type="pct"/>
            <w:vAlign w:val="center"/>
          </w:tcPr>
          <w:p w14:paraId="71FD07A4"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131B20BB"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84</w:t>
            </w:r>
          </w:p>
        </w:tc>
        <w:tc>
          <w:tcPr>
            <w:tcW w:w="1000" w:type="pct"/>
            <w:vAlign w:val="center"/>
            <w:hideMark/>
          </w:tcPr>
          <w:p w14:paraId="12C36D0B"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92</w:t>
            </w:r>
          </w:p>
        </w:tc>
        <w:tc>
          <w:tcPr>
            <w:tcW w:w="1000" w:type="pct"/>
            <w:vAlign w:val="center"/>
            <w:hideMark/>
          </w:tcPr>
          <w:p w14:paraId="6E3B00EE"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177</w:t>
            </w:r>
          </w:p>
        </w:tc>
      </w:tr>
      <w:tr w:rsidR="00634284" w:rsidRPr="0043362E" w14:paraId="12510966" w14:textId="77777777" w:rsidTr="00634284">
        <w:trPr>
          <w:cantSplit/>
        </w:trPr>
        <w:tc>
          <w:tcPr>
            <w:tcW w:w="1797" w:type="pct"/>
            <w:tcBorders>
              <w:top w:val="nil"/>
              <w:left w:val="nil"/>
              <w:bottom w:val="single" w:sz="4" w:space="0" w:color="auto"/>
              <w:right w:val="nil"/>
            </w:tcBorders>
            <w:hideMark/>
          </w:tcPr>
          <w:p w14:paraId="4F7D17DA"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Cash at bank</w:t>
            </w:r>
          </w:p>
        </w:tc>
        <w:tc>
          <w:tcPr>
            <w:tcW w:w="328" w:type="pct"/>
            <w:tcBorders>
              <w:top w:val="nil"/>
              <w:left w:val="nil"/>
              <w:bottom w:val="single" w:sz="4" w:space="0" w:color="auto"/>
              <w:right w:val="nil"/>
            </w:tcBorders>
            <w:vAlign w:val="center"/>
          </w:tcPr>
          <w:p w14:paraId="0D08D6F9" w14:textId="77777777" w:rsidR="00634284" w:rsidRPr="0043362E" w:rsidRDefault="00634284">
            <w:pPr>
              <w:spacing w:before="40" w:after="40"/>
              <w:jc w:val="center"/>
              <w:rPr>
                <w:rFonts w:ascii="Calibri" w:hAnsi="Calibri" w:cs="Calibri"/>
                <w:sz w:val="20"/>
                <w:szCs w:val="20"/>
              </w:rPr>
            </w:pPr>
          </w:p>
        </w:tc>
        <w:tc>
          <w:tcPr>
            <w:tcW w:w="875" w:type="pct"/>
            <w:tcBorders>
              <w:top w:val="nil"/>
              <w:left w:val="nil"/>
              <w:bottom w:val="single" w:sz="4" w:space="0" w:color="auto"/>
              <w:right w:val="nil"/>
            </w:tcBorders>
            <w:vAlign w:val="center"/>
            <w:hideMark/>
          </w:tcPr>
          <w:p w14:paraId="272BBA97"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329</w:t>
            </w:r>
          </w:p>
        </w:tc>
        <w:tc>
          <w:tcPr>
            <w:tcW w:w="1000" w:type="pct"/>
            <w:tcBorders>
              <w:top w:val="nil"/>
              <w:left w:val="nil"/>
              <w:bottom w:val="single" w:sz="4" w:space="0" w:color="auto"/>
              <w:right w:val="nil"/>
            </w:tcBorders>
            <w:vAlign w:val="center"/>
            <w:hideMark/>
          </w:tcPr>
          <w:p w14:paraId="53A20C2B"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506</w:t>
            </w:r>
          </w:p>
        </w:tc>
        <w:tc>
          <w:tcPr>
            <w:tcW w:w="1000" w:type="pct"/>
            <w:tcBorders>
              <w:top w:val="nil"/>
              <w:left w:val="nil"/>
              <w:bottom w:val="single" w:sz="4" w:space="0" w:color="auto"/>
              <w:right w:val="nil"/>
            </w:tcBorders>
            <w:vAlign w:val="center"/>
            <w:hideMark/>
          </w:tcPr>
          <w:p w14:paraId="0AB9BB3F"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1,340</w:t>
            </w:r>
          </w:p>
        </w:tc>
      </w:tr>
      <w:tr w:rsidR="00634284" w:rsidRPr="0043362E" w14:paraId="0F02A7CA" w14:textId="77777777" w:rsidTr="00634284">
        <w:trPr>
          <w:cantSplit/>
        </w:trPr>
        <w:tc>
          <w:tcPr>
            <w:tcW w:w="1797" w:type="pct"/>
            <w:tcBorders>
              <w:top w:val="single" w:sz="4" w:space="0" w:color="auto"/>
              <w:left w:val="nil"/>
              <w:bottom w:val="single" w:sz="4" w:space="0" w:color="auto"/>
              <w:right w:val="nil"/>
            </w:tcBorders>
            <w:hideMark/>
          </w:tcPr>
          <w:p w14:paraId="49E259A8" w14:textId="77777777" w:rsidR="00634284" w:rsidRPr="0043362E" w:rsidRDefault="00634284">
            <w:pPr>
              <w:spacing w:before="40" w:after="40" w:line="240" w:lineRule="exact"/>
              <w:rPr>
                <w:rFonts w:ascii="Calibri" w:hAnsi="Calibri" w:cs="Calibri"/>
                <w:b/>
                <w:sz w:val="20"/>
                <w:szCs w:val="20"/>
              </w:rPr>
            </w:pPr>
            <w:r w:rsidRPr="0043362E">
              <w:rPr>
                <w:rFonts w:ascii="Calibri" w:hAnsi="Calibri" w:cs="Calibri"/>
                <w:b/>
                <w:sz w:val="20"/>
                <w:szCs w:val="20"/>
              </w:rPr>
              <w:t>Total current assets</w:t>
            </w:r>
          </w:p>
        </w:tc>
        <w:tc>
          <w:tcPr>
            <w:tcW w:w="328" w:type="pct"/>
            <w:tcBorders>
              <w:top w:val="single" w:sz="4" w:space="0" w:color="auto"/>
              <w:left w:val="nil"/>
              <w:bottom w:val="single" w:sz="4" w:space="0" w:color="auto"/>
              <w:right w:val="nil"/>
            </w:tcBorders>
            <w:vAlign w:val="center"/>
          </w:tcPr>
          <w:p w14:paraId="0B966670" w14:textId="77777777" w:rsidR="00634284" w:rsidRPr="0043362E" w:rsidRDefault="00634284">
            <w:pPr>
              <w:spacing w:before="40" w:after="40" w:line="240" w:lineRule="exact"/>
              <w:jc w:val="center"/>
              <w:rPr>
                <w:rFonts w:ascii="Calibri" w:hAnsi="Calibri" w:cs="Calibri"/>
                <w:b/>
                <w:sz w:val="20"/>
                <w:szCs w:val="20"/>
              </w:rPr>
            </w:pPr>
          </w:p>
        </w:tc>
        <w:tc>
          <w:tcPr>
            <w:tcW w:w="875" w:type="pct"/>
            <w:tcBorders>
              <w:top w:val="single" w:sz="4" w:space="0" w:color="auto"/>
              <w:left w:val="nil"/>
              <w:bottom w:val="single" w:sz="4" w:space="0" w:color="auto"/>
              <w:right w:val="nil"/>
            </w:tcBorders>
            <w:vAlign w:val="center"/>
            <w:hideMark/>
          </w:tcPr>
          <w:p w14:paraId="23E49973" w14:textId="77777777" w:rsidR="00634284" w:rsidRPr="0043362E" w:rsidRDefault="00634284">
            <w:pPr>
              <w:spacing w:before="40" w:after="40" w:line="240" w:lineRule="exact"/>
              <w:jc w:val="right"/>
              <w:rPr>
                <w:rFonts w:ascii="Calibri" w:hAnsi="Calibri" w:cs="Calibri"/>
                <w:b/>
                <w:sz w:val="20"/>
                <w:szCs w:val="20"/>
              </w:rPr>
            </w:pPr>
            <w:r w:rsidRPr="0043362E">
              <w:rPr>
                <w:rFonts w:ascii="Calibri" w:hAnsi="Calibri" w:cs="Calibri"/>
                <w:b/>
                <w:sz w:val="20"/>
                <w:szCs w:val="20"/>
              </w:rPr>
              <w:t>831</w:t>
            </w:r>
          </w:p>
        </w:tc>
        <w:tc>
          <w:tcPr>
            <w:tcW w:w="1000" w:type="pct"/>
            <w:tcBorders>
              <w:top w:val="single" w:sz="4" w:space="0" w:color="auto"/>
              <w:left w:val="nil"/>
              <w:bottom w:val="single" w:sz="4" w:space="0" w:color="auto"/>
              <w:right w:val="nil"/>
            </w:tcBorders>
            <w:vAlign w:val="center"/>
            <w:hideMark/>
          </w:tcPr>
          <w:p w14:paraId="13DFA48D" w14:textId="77777777" w:rsidR="00634284" w:rsidRPr="0043362E" w:rsidRDefault="00634284">
            <w:pPr>
              <w:spacing w:before="40" w:after="40" w:line="240" w:lineRule="exact"/>
              <w:jc w:val="right"/>
              <w:rPr>
                <w:rFonts w:ascii="Calibri" w:hAnsi="Calibri" w:cs="Calibri"/>
                <w:b/>
                <w:sz w:val="20"/>
                <w:szCs w:val="20"/>
              </w:rPr>
            </w:pPr>
            <w:r w:rsidRPr="0043362E">
              <w:rPr>
                <w:rFonts w:ascii="Calibri" w:hAnsi="Calibri" w:cs="Calibri"/>
                <w:b/>
                <w:sz w:val="20"/>
                <w:szCs w:val="20"/>
              </w:rPr>
              <w:t>832</w:t>
            </w:r>
          </w:p>
        </w:tc>
        <w:tc>
          <w:tcPr>
            <w:tcW w:w="1000" w:type="pct"/>
            <w:tcBorders>
              <w:top w:val="single" w:sz="4" w:space="0" w:color="auto"/>
              <w:left w:val="nil"/>
              <w:bottom w:val="single" w:sz="4" w:space="0" w:color="auto"/>
              <w:right w:val="nil"/>
            </w:tcBorders>
            <w:vAlign w:val="center"/>
            <w:hideMark/>
          </w:tcPr>
          <w:p w14:paraId="05B86B8D" w14:textId="77777777" w:rsidR="00634284" w:rsidRPr="0043362E" w:rsidRDefault="00634284">
            <w:pPr>
              <w:spacing w:before="40" w:after="40" w:line="240" w:lineRule="exact"/>
              <w:jc w:val="right"/>
              <w:rPr>
                <w:rFonts w:ascii="Calibri" w:hAnsi="Calibri" w:cs="Calibri"/>
                <w:b/>
                <w:sz w:val="20"/>
                <w:szCs w:val="20"/>
              </w:rPr>
            </w:pPr>
            <w:r w:rsidRPr="0043362E">
              <w:rPr>
                <w:rFonts w:ascii="Calibri" w:hAnsi="Calibri" w:cs="Calibri"/>
                <w:b/>
                <w:sz w:val="20"/>
                <w:szCs w:val="20"/>
              </w:rPr>
              <w:t>1,760</w:t>
            </w:r>
          </w:p>
        </w:tc>
      </w:tr>
      <w:tr w:rsidR="00634284" w:rsidRPr="0043362E" w14:paraId="69CC4CA5" w14:textId="77777777" w:rsidTr="00634284">
        <w:trPr>
          <w:cantSplit/>
        </w:trPr>
        <w:tc>
          <w:tcPr>
            <w:tcW w:w="1797" w:type="pct"/>
            <w:tcBorders>
              <w:top w:val="single" w:sz="4" w:space="0" w:color="auto"/>
              <w:left w:val="nil"/>
              <w:bottom w:val="single" w:sz="4" w:space="0" w:color="auto"/>
              <w:right w:val="nil"/>
            </w:tcBorders>
            <w:hideMark/>
          </w:tcPr>
          <w:p w14:paraId="73EBA042" w14:textId="77777777" w:rsidR="00634284" w:rsidRPr="0043362E" w:rsidRDefault="00634284">
            <w:pPr>
              <w:spacing w:before="40" w:after="40"/>
              <w:rPr>
                <w:rFonts w:ascii="Calibri" w:hAnsi="Calibri" w:cs="Calibri"/>
                <w:b/>
                <w:sz w:val="20"/>
                <w:szCs w:val="20"/>
              </w:rPr>
            </w:pPr>
            <w:r w:rsidRPr="0043362E">
              <w:rPr>
                <w:rFonts w:ascii="Calibri" w:hAnsi="Calibri" w:cs="Calibri"/>
                <w:b/>
                <w:sz w:val="20"/>
                <w:szCs w:val="20"/>
              </w:rPr>
              <w:t>Total assets</w:t>
            </w:r>
          </w:p>
        </w:tc>
        <w:tc>
          <w:tcPr>
            <w:tcW w:w="328" w:type="pct"/>
            <w:tcBorders>
              <w:top w:val="single" w:sz="4" w:space="0" w:color="auto"/>
              <w:left w:val="nil"/>
              <w:bottom w:val="single" w:sz="4" w:space="0" w:color="auto"/>
              <w:right w:val="nil"/>
            </w:tcBorders>
            <w:vAlign w:val="center"/>
          </w:tcPr>
          <w:p w14:paraId="317006CD" w14:textId="77777777" w:rsidR="00634284" w:rsidRPr="0043362E" w:rsidRDefault="00634284">
            <w:pPr>
              <w:spacing w:before="40" w:after="40"/>
              <w:jc w:val="center"/>
              <w:rPr>
                <w:rFonts w:ascii="Calibri" w:hAnsi="Calibri" w:cs="Calibri"/>
                <w:b/>
                <w:sz w:val="20"/>
                <w:szCs w:val="20"/>
              </w:rPr>
            </w:pPr>
          </w:p>
        </w:tc>
        <w:tc>
          <w:tcPr>
            <w:tcW w:w="875" w:type="pct"/>
            <w:tcBorders>
              <w:top w:val="single" w:sz="4" w:space="0" w:color="auto"/>
              <w:left w:val="nil"/>
              <w:bottom w:val="single" w:sz="4" w:space="0" w:color="auto"/>
              <w:right w:val="nil"/>
            </w:tcBorders>
            <w:vAlign w:val="center"/>
            <w:hideMark/>
          </w:tcPr>
          <w:p w14:paraId="31C1C602"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4,420</w:t>
            </w:r>
          </w:p>
        </w:tc>
        <w:tc>
          <w:tcPr>
            <w:tcW w:w="1000" w:type="pct"/>
            <w:tcBorders>
              <w:top w:val="single" w:sz="4" w:space="0" w:color="auto"/>
              <w:left w:val="nil"/>
              <w:bottom w:val="single" w:sz="4" w:space="0" w:color="auto"/>
              <w:right w:val="nil"/>
            </w:tcBorders>
            <w:vAlign w:val="center"/>
            <w:hideMark/>
          </w:tcPr>
          <w:p w14:paraId="71D604E7"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3,721</w:t>
            </w:r>
          </w:p>
        </w:tc>
        <w:tc>
          <w:tcPr>
            <w:tcW w:w="1000" w:type="pct"/>
            <w:tcBorders>
              <w:top w:val="single" w:sz="4" w:space="0" w:color="auto"/>
              <w:left w:val="nil"/>
              <w:bottom w:val="single" w:sz="4" w:space="0" w:color="auto"/>
              <w:right w:val="nil"/>
            </w:tcBorders>
            <w:vAlign w:val="center"/>
            <w:hideMark/>
          </w:tcPr>
          <w:p w14:paraId="3A870B61"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5,184</w:t>
            </w:r>
          </w:p>
        </w:tc>
      </w:tr>
      <w:tr w:rsidR="00634284" w:rsidRPr="0043362E" w14:paraId="73AE3006" w14:textId="77777777" w:rsidTr="00634284">
        <w:trPr>
          <w:cantSplit/>
        </w:trPr>
        <w:tc>
          <w:tcPr>
            <w:tcW w:w="1797" w:type="pct"/>
          </w:tcPr>
          <w:p w14:paraId="5DA54FEC" w14:textId="77777777" w:rsidR="00634284" w:rsidRPr="0043362E" w:rsidRDefault="00634284">
            <w:pPr>
              <w:spacing w:before="40" w:after="40"/>
              <w:rPr>
                <w:rFonts w:ascii="Calibri" w:hAnsi="Calibri" w:cs="Calibri"/>
                <w:b/>
                <w:sz w:val="20"/>
                <w:szCs w:val="20"/>
              </w:rPr>
            </w:pPr>
          </w:p>
        </w:tc>
        <w:tc>
          <w:tcPr>
            <w:tcW w:w="328" w:type="pct"/>
            <w:vAlign w:val="center"/>
          </w:tcPr>
          <w:p w14:paraId="29F805D9" w14:textId="77777777" w:rsidR="00634284" w:rsidRPr="0043362E" w:rsidRDefault="00634284">
            <w:pPr>
              <w:spacing w:before="40" w:after="40"/>
              <w:jc w:val="center"/>
              <w:rPr>
                <w:rFonts w:ascii="Calibri" w:hAnsi="Calibri" w:cs="Calibri"/>
                <w:sz w:val="20"/>
                <w:szCs w:val="20"/>
              </w:rPr>
            </w:pPr>
          </w:p>
        </w:tc>
        <w:tc>
          <w:tcPr>
            <w:tcW w:w="875" w:type="pct"/>
            <w:vAlign w:val="center"/>
          </w:tcPr>
          <w:p w14:paraId="2B052C00" w14:textId="77777777" w:rsidR="00634284" w:rsidRPr="0043362E" w:rsidRDefault="00634284">
            <w:pPr>
              <w:spacing w:before="40" w:after="40"/>
              <w:jc w:val="right"/>
              <w:rPr>
                <w:rFonts w:ascii="Calibri" w:hAnsi="Calibri" w:cs="Calibri"/>
                <w:sz w:val="20"/>
                <w:szCs w:val="20"/>
              </w:rPr>
            </w:pPr>
          </w:p>
        </w:tc>
        <w:tc>
          <w:tcPr>
            <w:tcW w:w="1000" w:type="pct"/>
            <w:vAlign w:val="center"/>
          </w:tcPr>
          <w:p w14:paraId="0075D17F" w14:textId="77777777" w:rsidR="00634284" w:rsidRPr="0043362E" w:rsidRDefault="00634284">
            <w:pPr>
              <w:spacing w:before="40" w:after="40"/>
              <w:jc w:val="right"/>
              <w:rPr>
                <w:rFonts w:ascii="Calibri" w:hAnsi="Calibri" w:cs="Calibri"/>
                <w:sz w:val="20"/>
                <w:szCs w:val="20"/>
              </w:rPr>
            </w:pPr>
          </w:p>
        </w:tc>
        <w:tc>
          <w:tcPr>
            <w:tcW w:w="1000" w:type="pct"/>
          </w:tcPr>
          <w:p w14:paraId="42F2B247" w14:textId="77777777" w:rsidR="00634284" w:rsidRPr="0043362E" w:rsidRDefault="00634284">
            <w:pPr>
              <w:spacing w:before="40" w:after="40"/>
              <w:jc w:val="right"/>
              <w:rPr>
                <w:rFonts w:ascii="Calibri" w:hAnsi="Calibri" w:cs="Calibri"/>
                <w:sz w:val="20"/>
                <w:szCs w:val="20"/>
              </w:rPr>
            </w:pPr>
          </w:p>
        </w:tc>
      </w:tr>
      <w:tr w:rsidR="00634284" w:rsidRPr="0043362E" w14:paraId="4F51BC9F" w14:textId="77777777" w:rsidTr="00634284">
        <w:trPr>
          <w:cantSplit/>
        </w:trPr>
        <w:tc>
          <w:tcPr>
            <w:tcW w:w="1797" w:type="pct"/>
            <w:hideMark/>
          </w:tcPr>
          <w:p w14:paraId="7C754080" w14:textId="77777777" w:rsidR="00634284" w:rsidRPr="0043362E" w:rsidRDefault="00634284">
            <w:pPr>
              <w:spacing w:before="40" w:after="40"/>
              <w:rPr>
                <w:rFonts w:ascii="Calibri" w:hAnsi="Calibri" w:cs="Calibri"/>
                <w:b/>
                <w:sz w:val="20"/>
                <w:szCs w:val="20"/>
              </w:rPr>
            </w:pPr>
            <w:r w:rsidRPr="0043362E">
              <w:rPr>
                <w:rFonts w:ascii="Calibri" w:hAnsi="Calibri" w:cs="Calibri"/>
                <w:b/>
                <w:sz w:val="20"/>
                <w:szCs w:val="20"/>
              </w:rPr>
              <w:t xml:space="preserve">Equity </w:t>
            </w:r>
          </w:p>
        </w:tc>
        <w:tc>
          <w:tcPr>
            <w:tcW w:w="328" w:type="pct"/>
            <w:vAlign w:val="center"/>
          </w:tcPr>
          <w:p w14:paraId="3938651D" w14:textId="77777777" w:rsidR="00634284" w:rsidRPr="0043362E" w:rsidRDefault="00634284">
            <w:pPr>
              <w:spacing w:before="40" w:after="40"/>
              <w:jc w:val="center"/>
              <w:rPr>
                <w:rFonts w:ascii="Calibri" w:hAnsi="Calibri" w:cs="Calibri"/>
                <w:sz w:val="20"/>
                <w:szCs w:val="20"/>
              </w:rPr>
            </w:pPr>
          </w:p>
        </w:tc>
        <w:tc>
          <w:tcPr>
            <w:tcW w:w="875" w:type="pct"/>
            <w:vAlign w:val="center"/>
          </w:tcPr>
          <w:p w14:paraId="438BD1B1" w14:textId="77777777" w:rsidR="00634284" w:rsidRPr="0043362E" w:rsidRDefault="00634284">
            <w:pPr>
              <w:spacing w:before="40" w:after="40"/>
              <w:jc w:val="right"/>
              <w:rPr>
                <w:rFonts w:ascii="Calibri" w:hAnsi="Calibri" w:cs="Calibri"/>
                <w:sz w:val="20"/>
                <w:szCs w:val="20"/>
              </w:rPr>
            </w:pPr>
          </w:p>
        </w:tc>
        <w:tc>
          <w:tcPr>
            <w:tcW w:w="1000" w:type="pct"/>
            <w:vAlign w:val="center"/>
          </w:tcPr>
          <w:p w14:paraId="65F84A11" w14:textId="77777777" w:rsidR="00634284" w:rsidRPr="0043362E" w:rsidRDefault="00634284">
            <w:pPr>
              <w:spacing w:before="40" w:after="40"/>
              <w:jc w:val="right"/>
              <w:rPr>
                <w:rFonts w:ascii="Calibri" w:hAnsi="Calibri" w:cs="Calibri"/>
                <w:sz w:val="20"/>
                <w:szCs w:val="20"/>
              </w:rPr>
            </w:pPr>
          </w:p>
        </w:tc>
        <w:tc>
          <w:tcPr>
            <w:tcW w:w="1000" w:type="pct"/>
          </w:tcPr>
          <w:p w14:paraId="013E550E" w14:textId="77777777" w:rsidR="00634284" w:rsidRPr="0043362E" w:rsidRDefault="00634284">
            <w:pPr>
              <w:spacing w:before="40" w:after="40"/>
              <w:jc w:val="right"/>
              <w:rPr>
                <w:rFonts w:ascii="Calibri" w:hAnsi="Calibri" w:cs="Calibri"/>
                <w:sz w:val="20"/>
                <w:szCs w:val="20"/>
              </w:rPr>
            </w:pPr>
          </w:p>
        </w:tc>
      </w:tr>
      <w:tr w:rsidR="00634284" w:rsidRPr="0043362E" w14:paraId="4D0D91CF" w14:textId="77777777" w:rsidTr="00634284">
        <w:trPr>
          <w:cantSplit/>
        </w:trPr>
        <w:tc>
          <w:tcPr>
            <w:tcW w:w="1797" w:type="pct"/>
            <w:hideMark/>
          </w:tcPr>
          <w:p w14:paraId="0DBE04FF"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Capital and reserves attributable to owners of the Parent:</w:t>
            </w:r>
          </w:p>
        </w:tc>
        <w:tc>
          <w:tcPr>
            <w:tcW w:w="328" w:type="pct"/>
            <w:vAlign w:val="center"/>
          </w:tcPr>
          <w:p w14:paraId="4DD2526C" w14:textId="77777777" w:rsidR="00634284" w:rsidRPr="0043362E" w:rsidRDefault="00634284">
            <w:pPr>
              <w:spacing w:before="40" w:after="40"/>
              <w:jc w:val="center"/>
              <w:rPr>
                <w:rFonts w:ascii="Calibri" w:hAnsi="Calibri" w:cs="Calibri"/>
                <w:sz w:val="20"/>
                <w:szCs w:val="20"/>
              </w:rPr>
            </w:pPr>
          </w:p>
        </w:tc>
        <w:tc>
          <w:tcPr>
            <w:tcW w:w="875" w:type="pct"/>
            <w:vAlign w:val="center"/>
          </w:tcPr>
          <w:p w14:paraId="18B0E462" w14:textId="77777777" w:rsidR="00634284" w:rsidRPr="0043362E" w:rsidRDefault="00634284">
            <w:pPr>
              <w:spacing w:before="40" w:after="40"/>
              <w:jc w:val="right"/>
              <w:rPr>
                <w:rFonts w:ascii="Calibri" w:hAnsi="Calibri" w:cs="Calibri"/>
                <w:sz w:val="20"/>
                <w:szCs w:val="20"/>
              </w:rPr>
            </w:pPr>
          </w:p>
        </w:tc>
        <w:tc>
          <w:tcPr>
            <w:tcW w:w="1000" w:type="pct"/>
            <w:vAlign w:val="center"/>
          </w:tcPr>
          <w:p w14:paraId="553653B3" w14:textId="77777777" w:rsidR="00634284" w:rsidRPr="0043362E" w:rsidRDefault="00634284">
            <w:pPr>
              <w:spacing w:before="40" w:after="40"/>
              <w:jc w:val="right"/>
              <w:rPr>
                <w:rFonts w:ascii="Calibri" w:hAnsi="Calibri" w:cs="Calibri"/>
                <w:sz w:val="20"/>
                <w:szCs w:val="20"/>
              </w:rPr>
            </w:pPr>
          </w:p>
        </w:tc>
        <w:tc>
          <w:tcPr>
            <w:tcW w:w="1000" w:type="pct"/>
          </w:tcPr>
          <w:p w14:paraId="2035DA8A" w14:textId="77777777" w:rsidR="00634284" w:rsidRPr="0043362E" w:rsidRDefault="00634284">
            <w:pPr>
              <w:spacing w:before="40" w:after="40"/>
              <w:jc w:val="right"/>
              <w:rPr>
                <w:rFonts w:ascii="Calibri" w:hAnsi="Calibri" w:cs="Calibri"/>
                <w:sz w:val="20"/>
                <w:szCs w:val="20"/>
              </w:rPr>
            </w:pPr>
          </w:p>
        </w:tc>
      </w:tr>
      <w:tr w:rsidR="00634284" w:rsidRPr="0043362E" w14:paraId="302F2EC6" w14:textId="77777777" w:rsidTr="00634284">
        <w:trPr>
          <w:cantSplit/>
        </w:trPr>
        <w:tc>
          <w:tcPr>
            <w:tcW w:w="1797" w:type="pct"/>
            <w:hideMark/>
          </w:tcPr>
          <w:p w14:paraId="1C9F9C73"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Issued share capital</w:t>
            </w:r>
          </w:p>
        </w:tc>
        <w:tc>
          <w:tcPr>
            <w:tcW w:w="328" w:type="pct"/>
            <w:vAlign w:val="center"/>
          </w:tcPr>
          <w:p w14:paraId="3241B0FC"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1D2F78C8"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3,619</w:t>
            </w:r>
          </w:p>
        </w:tc>
        <w:tc>
          <w:tcPr>
            <w:tcW w:w="1000" w:type="pct"/>
            <w:vAlign w:val="center"/>
            <w:hideMark/>
          </w:tcPr>
          <w:p w14:paraId="41396434"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3,041</w:t>
            </w:r>
          </w:p>
        </w:tc>
        <w:tc>
          <w:tcPr>
            <w:tcW w:w="1000" w:type="pct"/>
            <w:vAlign w:val="center"/>
            <w:hideMark/>
          </w:tcPr>
          <w:p w14:paraId="51C5E6AC"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3,619</w:t>
            </w:r>
          </w:p>
        </w:tc>
      </w:tr>
      <w:tr w:rsidR="00634284" w:rsidRPr="0043362E" w14:paraId="4DAD7F47" w14:textId="77777777" w:rsidTr="00634284">
        <w:trPr>
          <w:cantSplit/>
        </w:trPr>
        <w:tc>
          <w:tcPr>
            <w:tcW w:w="1797" w:type="pct"/>
            <w:hideMark/>
          </w:tcPr>
          <w:p w14:paraId="1D22370D"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Warrant reserve</w:t>
            </w:r>
          </w:p>
        </w:tc>
        <w:tc>
          <w:tcPr>
            <w:tcW w:w="328" w:type="pct"/>
            <w:vAlign w:val="center"/>
          </w:tcPr>
          <w:p w14:paraId="44A6AE63"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497CDC70"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77</w:t>
            </w:r>
          </w:p>
        </w:tc>
        <w:tc>
          <w:tcPr>
            <w:tcW w:w="1000" w:type="pct"/>
            <w:vAlign w:val="center"/>
            <w:hideMark/>
          </w:tcPr>
          <w:p w14:paraId="562191AC"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77</w:t>
            </w:r>
          </w:p>
        </w:tc>
        <w:tc>
          <w:tcPr>
            <w:tcW w:w="1000" w:type="pct"/>
            <w:vAlign w:val="center"/>
            <w:hideMark/>
          </w:tcPr>
          <w:p w14:paraId="60DE5D48"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77</w:t>
            </w:r>
          </w:p>
        </w:tc>
      </w:tr>
      <w:tr w:rsidR="00634284" w:rsidRPr="0043362E" w14:paraId="4E9402D6" w14:textId="77777777" w:rsidTr="00634284">
        <w:trPr>
          <w:cantSplit/>
        </w:trPr>
        <w:tc>
          <w:tcPr>
            <w:tcW w:w="1797" w:type="pct"/>
            <w:hideMark/>
          </w:tcPr>
          <w:p w14:paraId="13F8A4C2"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 xml:space="preserve">Share option reserve </w:t>
            </w:r>
          </w:p>
        </w:tc>
        <w:tc>
          <w:tcPr>
            <w:tcW w:w="328" w:type="pct"/>
            <w:vAlign w:val="center"/>
          </w:tcPr>
          <w:p w14:paraId="44D55169"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46A1060E"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301</w:t>
            </w:r>
          </w:p>
        </w:tc>
        <w:tc>
          <w:tcPr>
            <w:tcW w:w="1000" w:type="pct"/>
            <w:vAlign w:val="center"/>
            <w:hideMark/>
          </w:tcPr>
          <w:p w14:paraId="2A7229EB"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w:t>
            </w:r>
          </w:p>
        </w:tc>
        <w:tc>
          <w:tcPr>
            <w:tcW w:w="1000" w:type="pct"/>
            <w:vAlign w:val="center"/>
            <w:hideMark/>
          </w:tcPr>
          <w:p w14:paraId="78BEE63F"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257</w:t>
            </w:r>
          </w:p>
        </w:tc>
      </w:tr>
      <w:tr w:rsidR="00634284" w:rsidRPr="0043362E" w14:paraId="44F06C1F" w14:textId="77777777" w:rsidTr="00634284">
        <w:trPr>
          <w:cantSplit/>
        </w:trPr>
        <w:tc>
          <w:tcPr>
            <w:tcW w:w="1797" w:type="pct"/>
            <w:tcBorders>
              <w:top w:val="nil"/>
              <w:left w:val="nil"/>
              <w:bottom w:val="single" w:sz="4" w:space="0" w:color="auto"/>
              <w:right w:val="nil"/>
            </w:tcBorders>
            <w:hideMark/>
          </w:tcPr>
          <w:p w14:paraId="1F3DA0A3"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Retained earnings</w:t>
            </w:r>
          </w:p>
        </w:tc>
        <w:tc>
          <w:tcPr>
            <w:tcW w:w="328" w:type="pct"/>
            <w:tcBorders>
              <w:top w:val="nil"/>
              <w:left w:val="nil"/>
              <w:bottom w:val="single" w:sz="4" w:space="0" w:color="auto"/>
              <w:right w:val="nil"/>
            </w:tcBorders>
            <w:vAlign w:val="center"/>
          </w:tcPr>
          <w:p w14:paraId="1A485F57" w14:textId="77777777" w:rsidR="00634284" w:rsidRPr="0043362E" w:rsidRDefault="00634284">
            <w:pPr>
              <w:spacing w:before="40" w:after="40"/>
              <w:jc w:val="center"/>
              <w:rPr>
                <w:rFonts w:ascii="Calibri" w:hAnsi="Calibri" w:cs="Calibri"/>
                <w:sz w:val="20"/>
                <w:szCs w:val="20"/>
              </w:rPr>
            </w:pPr>
          </w:p>
        </w:tc>
        <w:tc>
          <w:tcPr>
            <w:tcW w:w="875" w:type="pct"/>
            <w:tcBorders>
              <w:top w:val="nil"/>
              <w:left w:val="nil"/>
              <w:bottom w:val="single" w:sz="4" w:space="0" w:color="auto"/>
              <w:right w:val="nil"/>
            </w:tcBorders>
            <w:vAlign w:val="center"/>
            <w:hideMark/>
          </w:tcPr>
          <w:p w14:paraId="657E4314"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(120)</w:t>
            </w:r>
          </w:p>
        </w:tc>
        <w:tc>
          <w:tcPr>
            <w:tcW w:w="1000" w:type="pct"/>
            <w:tcBorders>
              <w:top w:val="nil"/>
              <w:left w:val="nil"/>
              <w:bottom w:val="single" w:sz="4" w:space="0" w:color="auto"/>
              <w:right w:val="nil"/>
            </w:tcBorders>
            <w:vAlign w:val="center"/>
            <w:hideMark/>
          </w:tcPr>
          <w:p w14:paraId="37E03221"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8</w:t>
            </w:r>
          </w:p>
        </w:tc>
        <w:tc>
          <w:tcPr>
            <w:tcW w:w="1000" w:type="pct"/>
            <w:tcBorders>
              <w:top w:val="nil"/>
              <w:left w:val="nil"/>
              <w:bottom w:val="single" w:sz="4" w:space="0" w:color="auto"/>
              <w:right w:val="nil"/>
            </w:tcBorders>
            <w:vAlign w:val="center"/>
            <w:hideMark/>
          </w:tcPr>
          <w:p w14:paraId="2EEFE9FD"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532</w:t>
            </w:r>
          </w:p>
        </w:tc>
      </w:tr>
      <w:tr w:rsidR="00634284" w:rsidRPr="0043362E" w14:paraId="4ACF09F2" w14:textId="77777777" w:rsidTr="00634284">
        <w:trPr>
          <w:cantSplit/>
        </w:trPr>
        <w:tc>
          <w:tcPr>
            <w:tcW w:w="1797" w:type="pct"/>
            <w:tcBorders>
              <w:top w:val="single" w:sz="4" w:space="0" w:color="auto"/>
              <w:left w:val="nil"/>
              <w:bottom w:val="single" w:sz="4" w:space="0" w:color="auto"/>
              <w:right w:val="nil"/>
            </w:tcBorders>
            <w:hideMark/>
          </w:tcPr>
          <w:p w14:paraId="5670B99A" w14:textId="77777777" w:rsidR="00634284" w:rsidRPr="0043362E" w:rsidRDefault="00634284">
            <w:pPr>
              <w:spacing w:before="40" w:after="40" w:line="240" w:lineRule="exact"/>
              <w:rPr>
                <w:rFonts w:ascii="Calibri" w:hAnsi="Calibri" w:cs="Calibri"/>
                <w:b/>
                <w:sz w:val="20"/>
                <w:szCs w:val="20"/>
              </w:rPr>
            </w:pPr>
            <w:r w:rsidRPr="0043362E">
              <w:rPr>
                <w:rFonts w:ascii="Calibri" w:hAnsi="Calibri" w:cs="Calibri"/>
                <w:b/>
                <w:sz w:val="20"/>
                <w:szCs w:val="20"/>
              </w:rPr>
              <w:t>Total equity</w:t>
            </w:r>
          </w:p>
        </w:tc>
        <w:tc>
          <w:tcPr>
            <w:tcW w:w="328" w:type="pct"/>
            <w:tcBorders>
              <w:top w:val="single" w:sz="4" w:space="0" w:color="auto"/>
              <w:left w:val="nil"/>
              <w:bottom w:val="single" w:sz="4" w:space="0" w:color="auto"/>
              <w:right w:val="nil"/>
            </w:tcBorders>
            <w:vAlign w:val="center"/>
          </w:tcPr>
          <w:p w14:paraId="3D8D28B4" w14:textId="77777777" w:rsidR="00634284" w:rsidRPr="0043362E" w:rsidRDefault="00634284">
            <w:pPr>
              <w:spacing w:before="40" w:after="40"/>
              <w:jc w:val="center"/>
              <w:rPr>
                <w:rFonts w:ascii="Calibri" w:hAnsi="Calibri" w:cs="Calibri"/>
                <w:b/>
                <w:sz w:val="20"/>
                <w:szCs w:val="20"/>
              </w:rPr>
            </w:pPr>
          </w:p>
        </w:tc>
        <w:tc>
          <w:tcPr>
            <w:tcW w:w="875" w:type="pct"/>
            <w:tcBorders>
              <w:top w:val="single" w:sz="4" w:space="0" w:color="auto"/>
              <w:left w:val="nil"/>
              <w:bottom w:val="single" w:sz="4" w:space="0" w:color="auto"/>
              <w:right w:val="nil"/>
            </w:tcBorders>
            <w:vAlign w:val="center"/>
            <w:hideMark/>
          </w:tcPr>
          <w:p w14:paraId="6B5F6079"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3,877</w:t>
            </w:r>
          </w:p>
        </w:tc>
        <w:tc>
          <w:tcPr>
            <w:tcW w:w="1000" w:type="pct"/>
            <w:tcBorders>
              <w:top w:val="single" w:sz="4" w:space="0" w:color="auto"/>
              <w:left w:val="nil"/>
              <w:bottom w:val="single" w:sz="4" w:space="0" w:color="auto"/>
              <w:right w:val="nil"/>
            </w:tcBorders>
            <w:vAlign w:val="center"/>
            <w:hideMark/>
          </w:tcPr>
          <w:p w14:paraId="4504EF0D"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3,126</w:t>
            </w:r>
          </w:p>
        </w:tc>
        <w:tc>
          <w:tcPr>
            <w:tcW w:w="1000" w:type="pct"/>
            <w:tcBorders>
              <w:top w:val="single" w:sz="4" w:space="0" w:color="auto"/>
              <w:left w:val="nil"/>
              <w:bottom w:val="single" w:sz="4" w:space="0" w:color="auto"/>
              <w:right w:val="nil"/>
            </w:tcBorders>
            <w:vAlign w:val="center"/>
            <w:hideMark/>
          </w:tcPr>
          <w:p w14:paraId="6953B18B"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4,485</w:t>
            </w:r>
          </w:p>
        </w:tc>
      </w:tr>
      <w:tr w:rsidR="00634284" w:rsidRPr="0043362E" w14:paraId="02BBD1C4" w14:textId="77777777" w:rsidTr="00634284">
        <w:trPr>
          <w:cantSplit/>
        </w:trPr>
        <w:tc>
          <w:tcPr>
            <w:tcW w:w="1797" w:type="pct"/>
            <w:hideMark/>
          </w:tcPr>
          <w:p w14:paraId="03BD6AB3" w14:textId="77777777" w:rsidR="00634284" w:rsidRPr="0043362E" w:rsidRDefault="00634284">
            <w:pPr>
              <w:spacing w:before="40" w:after="40"/>
              <w:rPr>
                <w:rFonts w:ascii="Calibri" w:hAnsi="Calibri" w:cs="Calibri"/>
                <w:b/>
                <w:sz w:val="20"/>
                <w:szCs w:val="20"/>
              </w:rPr>
            </w:pPr>
            <w:r w:rsidRPr="0043362E">
              <w:rPr>
                <w:rFonts w:ascii="Calibri" w:hAnsi="Calibri" w:cs="Calibri"/>
                <w:b/>
                <w:sz w:val="20"/>
                <w:szCs w:val="20"/>
              </w:rPr>
              <w:t>Liabilities</w:t>
            </w:r>
          </w:p>
        </w:tc>
        <w:tc>
          <w:tcPr>
            <w:tcW w:w="328" w:type="pct"/>
            <w:vAlign w:val="center"/>
          </w:tcPr>
          <w:p w14:paraId="14B30A14" w14:textId="77777777" w:rsidR="00634284" w:rsidRPr="0043362E" w:rsidRDefault="00634284">
            <w:pPr>
              <w:spacing w:before="40" w:after="40"/>
              <w:jc w:val="center"/>
              <w:rPr>
                <w:rFonts w:ascii="Calibri" w:hAnsi="Calibri" w:cs="Calibri"/>
                <w:sz w:val="20"/>
                <w:szCs w:val="20"/>
              </w:rPr>
            </w:pPr>
          </w:p>
        </w:tc>
        <w:tc>
          <w:tcPr>
            <w:tcW w:w="875" w:type="pct"/>
            <w:vAlign w:val="center"/>
          </w:tcPr>
          <w:p w14:paraId="33966BD2" w14:textId="77777777" w:rsidR="00634284" w:rsidRPr="0043362E" w:rsidRDefault="00634284">
            <w:pPr>
              <w:spacing w:before="40" w:after="40"/>
              <w:jc w:val="right"/>
              <w:rPr>
                <w:rFonts w:ascii="Calibri" w:hAnsi="Calibri" w:cs="Calibri"/>
                <w:sz w:val="20"/>
                <w:szCs w:val="20"/>
              </w:rPr>
            </w:pPr>
          </w:p>
        </w:tc>
        <w:tc>
          <w:tcPr>
            <w:tcW w:w="1000" w:type="pct"/>
            <w:vAlign w:val="center"/>
          </w:tcPr>
          <w:p w14:paraId="2CB326DD" w14:textId="77777777" w:rsidR="00634284" w:rsidRPr="0043362E" w:rsidRDefault="00634284">
            <w:pPr>
              <w:spacing w:before="40" w:after="40"/>
              <w:jc w:val="right"/>
              <w:rPr>
                <w:rFonts w:ascii="Calibri" w:hAnsi="Calibri" w:cs="Calibri"/>
                <w:sz w:val="20"/>
                <w:szCs w:val="20"/>
              </w:rPr>
            </w:pPr>
          </w:p>
        </w:tc>
        <w:tc>
          <w:tcPr>
            <w:tcW w:w="1000" w:type="pct"/>
            <w:vAlign w:val="center"/>
          </w:tcPr>
          <w:p w14:paraId="6FE6C260" w14:textId="77777777" w:rsidR="00634284" w:rsidRPr="0043362E" w:rsidRDefault="00634284">
            <w:pPr>
              <w:spacing w:before="40" w:after="40"/>
              <w:jc w:val="right"/>
              <w:rPr>
                <w:rFonts w:ascii="Calibri" w:hAnsi="Calibri" w:cs="Calibri"/>
                <w:sz w:val="20"/>
                <w:szCs w:val="20"/>
              </w:rPr>
            </w:pPr>
          </w:p>
        </w:tc>
      </w:tr>
      <w:tr w:rsidR="00634284" w:rsidRPr="0043362E" w14:paraId="2C097038" w14:textId="77777777" w:rsidTr="00634284">
        <w:trPr>
          <w:cantSplit/>
        </w:trPr>
        <w:tc>
          <w:tcPr>
            <w:tcW w:w="1797" w:type="pct"/>
            <w:hideMark/>
          </w:tcPr>
          <w:p w14:paraId="7A6B0D76" w14:textId="77777777" w:rsidR="00634284" w:rsidRPr="0043362E" w:rsidRDefault="00634284">
            <w:pPr>
              <w:spacing w:before="40" w:after="40"/>
              <w:rPr>
                <w:rFonts w:ascii="Calibri" w:hAnsi="Calibri" w:cs="Calibri"/>
                <w:b/>
                <w:sz w:val="20"/>
                <w:szCs w:val="20"/>
              </w:rPr>
            </w:pPr>
            <w:r w:rsidRPr="0043362E">
              <w:rPr>
                <w:rFonts w:ascii="Calibri" w:hAnsi="Calibri" w:cs="Calibri"/>
                <w:b/>
                <w:sz w:val="20"/>
                <w:szCs w:val="20"/>
              </w:rPr>
              <w:t>Current liabilities</w:t>
            </w:r>
          </w:p>
        </w:tc>
        <w:tc>
          <w:tcPr>
            <w:tcW w:w="328" w:type="pct"/>
            <w:vAlign w:val="center"/>
          </w:tcPr>
          <w:p w14:paraId="77F07016" w14:textId="77777777" w:rsidR="00634284" w:rsidRPr="0043362E" w:rsidRDefault="00634284">
            <w:pPr>
              <w:spacing w:before="40" w:after="40"/>
              <w:jc w:val="center"/>
              <w:rPr>
                <w:rFonts w:ascii="Calibri" w:hAnsi="Calibri" w:cs="Calibri"/>
                <w:sz w:val="20"/>
                <w:szCs w:val="20"/>
              </w:rPr>
            </w:pPr>
          </w:p>
        </w:tc>
        <w:tc>
          <w:tcPr>
            <w:tcW w:w="875" w:type="pct"/>
            <w:vAlign w:val="center"/>
          </w:tcPr>
          <w:p w14:paraId="5E08F573" w14:textId="77777777" w:rsidR="00634284" w:rsidRPr="0043362E" w:rsidRDefault="00634284">
            <w:pPr>
              <w:spacing w:before="40" w:after="40"/>
              <w:jc w:val="right"/>
              <w:rPr>
                <w:rFonts w:ascii="Calibri" w:hAnsi="Calibri" w:cs="Calibri"/>
                <w:sz w:val="20"/>
                <w:szCs w:val="20"/>
              </w:rPr>
            </w:pPr>
          </w:p>
        </w:tc>
        <w:tc>
          <w:tcPr>
            <w:tcW w:w="1000" w:type="pct"/>
            <w:vAlign w:val="center"/>
          </w:tcPr>
          <w:p w14:paraId="18BD278E" w14:textId="77777777" w:rsidR="00634284" w:rsidRPr="0043362E" w:rsidRDefault="00634284">
            <w:pPr>
              <w:spacing w:before="40" w:after="40"/>
              <w:jc w:val="right"/>
              <w:rPr>
                <w:rFonts w:ascii="Calibri" w:hAnsi="Calibri" w:cs="Calibri"/>
                <w:sz w:val="20"/>
                <w:szCs w:val="20"/>
              </w:rPr>
            </w:pPr>
          </w:p>
        </w:tc>
        <w:tc>
          <w:tcPr>
            <w:tcW w:w="1000" w:type="pct"/>
            <w:vAlign w:val="center"/>
          </w:tcPr>
          <w:p w14:paraId="2BA31FD8" w14:textId="77777777" w:rsidR="00634284" w:rsidRPr="0043362E" w:rsidRDefault="00634284">
            <w:pPr>
              <w:spacing w:before="40" w:after="40"/>
              <w:jc w:val="right"/>
              <w:rPr>
                <w:rFonts w:ascii="Calibri" w:hAnsi="Calibri" w:cs="Calibri"/>
                <w:sz w:val="20"/>
                <w:szCs w:val="20"/>
              </w:rPr>
            </w:pPr>
          </w:p>
        </w:tc>
      </w:tr>
      <w:tr w:rsidR="00634284" w:rsidRPr="0043362E" w14:paraId="2834AA52" w14:textId="77777777" w:rsidTr="00634284">
        <w:trPr>
          <w:cantSplit/>
        </w:trPr>
        <w:tc>
          <w:tcPr>
            <w:tcW w:w="1797" w:type="pct"/>
            <w:hideMark/>
          </w:tcPr>
          <w:p w14:paraId="0122EA84"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Bank loan</w:t>
            </w:r>
          </w:p>
        </w:tc>
        <w:tc>
          <w:tcPr>
            <w:tcW w:w="328" w:type="pct"/>
            <w:vAlign w:val="center"/>
          </w:tcPr>
          <w:p w14:paraId="338B7916"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08B0FE23"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38</w:t>
            </w:r>
          </w:p>
        </w:tc>
        <w:tc>
          <w:tcPr>
            <w:tcW w:w="1000" w:type="pct"/>
            <w:vAlign w:val="center"/>
            <w:hideMark/>
          </w:tcPr>
          <w:p w14:paraId="09124C16"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134</w:t>
            </w:r>
          </w:p>
        </w:tc>
        <w:tc>
          <w:tcPr>
            <w:tcW w:w="1000" w:type="pct"/>
            <w:vAlign w:val="center"/>
            <w:hideMark/>
          </w:tcPr>
          <w:p w14:paraId="1DFDAF24"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37</w:t>
            </w:r>
          </w:p>
        </w:tc>
      </w:tr>
      <w:tr w:rsidR="00634284" w:rsidRPr="0043362E" w14:paraId="756DFB82" w14:textId="77777777" w:rsidTr="00634284">
        <w:trPr>
          <w:cantSplit/>
        </w:trPr>
        <w:tc>
          <w:tcPr>
            <w:tcW w:w="1797" w:type="pct"/>
            <w:hideMark/>
          </w:tcPr>
          <w:p w14:paraId="0776CA65"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Lease liability</w:t>
            </w:r>
          </w:p>
        </w:tc>
        <w:tc>
          <w:tcPr>
            <w:tcW w:w="328" w:type="pct"/>
            <w:vAlign w:val="center"/>
          </w:tcPr>
          <w:p w14:paraId="733F422B"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5CDA5A07"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27</w:t>
            </w:r>
          </w:p>
        </w:tc>
        <w:tc>
          <w:tcPr>
            <w:tcW w:w="1000" w:type="pct"/>
            <w:vAlign w:val="center"/>
            <w:hideMark/>
          </w:tcPr>
          <w:p w14:paraId="3FBC9E14"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28</w:t>
            </w:r>
          </w:p>
        </w:tc>
        <w:tc>
          <w:tcPr>
            <w:tcW w:w="1000" w:type="pct"/>
            <w:vAlign w:val="center"/>
            <w:hideMark/>
          </w:tcPr>
          <w:p w14:paraId="42092F72"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26</w:t>
            </w:r>
          </w:p>
        </w:tc>
      </w:tr>
      <w:tr w:rsidR="00634284" w:rsidRPr="0043362E" w14:paraId="146C56A0" w14:textId="77777777" w:rsidTr="00634284">
        <w:trPr>
          <w:cantSplit/>
        </w:trPr>
        <w:tc>
          <w:tcPr>
            <w:tcW w:w="1797" w:type="pct"/>
            <w:hideMark/>
          </w:tcPr>
          <w:p w14:paraId="175694ED" w14:textId="77777777" w:rsidR="00634284" w:rsidRPr="0043362E" w:rsidRDefault="00634284">
            <w:pPr>
              <w:spacing w:before="40" w:after="40"/>
              <w:rPr>
                <w:rFonts w:ascii="Calibri" w:hAnsi="Calibri" w:cs="Calibri"/>
                <w:sz w:val="20"/>
                <w:szCs w:val="20"/>
              </w:rPr>
            </w:pPr>
            <w:r w:rsidRPr="0043362E">
              <w:rPr>
                <w:rFonts w:ascii="Calibri" w:hAnsi="Calibri" w:cs="Calibri"/>
                <w:sz w:val="20"/>
                <w:szCs w:val="20"/>
              </w:rPr>
              <w:t>Trade and other payables</w:t>
            </w:r>
          </w:p>
        </w:tc>
        <w:tc>
          <w:tcPr>
            <w:tcW w:w="328" w:type="pct"/>
            <w:vAlign w:val="center"/>
          </w:tcPr>
          <w:p w14:paraId="6F9C14BF" w14:textId="77777777" w:rsidR="00634284" w:rsidRPr="0043362E" w:rsidRDefault="00634284">
            <w:pPr>
              <w:spacing w:before="40" w:after="40"/>
              <w:jc w:val="center"/>
              <w:rPr>
                <w:rFonts w:ascii="Calibri" w:hAnsi="Calibri" w:cs="Calibri"/>
                <w:sz w:val="20"/>
                <w:szCs w:val="20"/>
              </w:rPr>
            </w:pPr>
          </w:p>
        </w:tc>
        <w:tc>
          <w:tcPr>
            <w:tcW w:w="875" w:type="pct"/>
            <w:vAlign w:val="center"/>
            <w:hideMark/>
          </w:tcPr>
          <w:p w14:paraId="51D4DC9F"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345</w:t>
            </w:r>
          </w:p>
        </w:tc>
        <w:tc>
          <w:tcPr>
            <w:tcW w:w="1000" w:type="pct"/>
            <w:vAlign w:val="center"/>
            <w:hideMark/>
          </w:tcPr>
          <w:p w14:paraId="6E2095B4"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267</w:t>
            </w:r>
          </w:p>
        </w:tc>
        <w:tc>
          <w:tcPr>
            <w:tcW w:w="1000" w:type="pct"/>
            <w:vAlign w:val="center"/>
            <w:hideMark/>
          </w:tcPr>
          <w:p w14:paraId="731C0157" w14:textId="77777777" w:rsidR="00634284" w:rsidRPr="0043362E" w:rsidRDefault="00634284">
            <w:pPr>
              <w:spacing w:before="40" w:after="40"/>
              <w:jc w:val="right"/>
              <w:rPr>
                <w:rFonts w:ascii="Calibri" w:hAnsi="Calibri" w:cs="Calibri"/>
                <w:sz w:val="20"/>
                <w:szCs w:val="20"/>
              </w:rPr>
            </w:pPr>
            <w:r w:rsidRPr="0043362E">
              <w:rPr>
                <w:rFonts w:ascii="Calibri" w:hAnsi="Calibri" w:cs="Calibri"/>
                <w:sz w:val="20"/>
                <w:szCs w:val="20"/>
              </w:rPr>
              <w:t>472</w:t>
            </w:r>
          </w:p>
        </w:tc>
      </w:tr>
      <w:tr w:rsidR="00634284" w:rsidRPr="0043362E" w14:paraId="0A607B03" w14:textId="77777777" w:rsidTr="00634284">
        <w:trPr>
          <w:cantSplit/>
        </w:trPr>
        <w:tc>
          <w:tcPr>
            <w:tcW w:w="1797" w:type="pct"/>
            <w:tcBorders>
              <w:top w:val="single" w:sz="4" w:space="0" w:color="auto"/>
              <w:left w:val="nil"/>
              <w:bottom w:val="single" w:sz="4" w:space="0" w:color="auto"/>
              <w:right w:val="nil"/>
            </w:tcBorders>
            <w:hideMark/>
          </w:tcPr>
          <w:p w14:paraId="1B4400E2" w14:textId="77777777" w:rsidR="00634284" w:rsidRPr="0043362E" w:rsidRDefault="00634284">
            <w:pPr>
              <w:spacing w:before="40" w:after="40" w:line="240" w:lineRule="exact"/>
              <w:rPr>
                <w:rFonts w:ascii="Calibri" w:hAnsi="Calibri" w:cs="Calibri"/>
                <w:b/>
                <w:sz w:val="20"/>
                <w:szCs w:val="20"/>
              </w:rPr>
            </w:pPr>
            <w:r w:rsidRPr="0043362E">
              <w:rPr>
                <w:rFonts w:ascii="Calibri" w:hAnsi="Calibri" w:cs="Calibri"/>
                <w:b/>
                <w:sz w:val="20"/>
                <w:szCs w:val="20"/>
              </w:rPr>
              <w:t>Total current liabilities</w:t>
            </w:r>
          </w:p>
        </w:tc>
        <w:tc>
          <w:tcPr>
            <w:tcW w:w="328" w:type="pct"/>
            <w:tcBorders>
              <w:top w:val="single" w:sz="4" w:space="0" w:color="auto"/>
              <w:left w:val="nil"/>
              <w:bottom w:val="single" w:sz="4" w:space="0" w:color="auto"/>
              <w:right w:val="nil"/>
            </w:tcBorders>
            <w:vAlign w:val="center"/>
          </w:tcPr>
          <w:p w14:paraId="1AE29FE4" w14:textId="77777777" w:rsidR="00634284" w:rsidRPr="0043362E" w:rsidRDefault="00634284">
            <w:pPr>
              <w:spacing w:before="40" w:after="40"/>
              <w:jc w:val="center"/>
              <w:rPr>
                <w:rFonts w:ascii="Calibri" w:hAnsi="Calibri" w:cs="Calibri"/>
                <w:b/>
                <w:sz w:val="20"/>
                <w:szCs w:val="20"/>
              </w:rPr>
            </w:pPr>
          </w:p>
        </w:tc>
        <w:tc>
          <w:tcPr>
            <w:tcW w:w="875" w:type="pct"/>
            <w:tcBorders>
              <w:top w:val="single" w:sz="4" w:space="0" w:color="auto"/>
              <w:left w:val="nil"/>
              <w:bottom w:val="single" w:sz="4" w:space="0" w:color="auto"/>
              <w:right w:val="nil"/>
            </w:tcBorders>
            <w:vAlign w:val="center"/>
            <w:hideMark/>
          </w:tcPr>
          <w:p w14:paraId="031CB3BE"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410</w:t>
            </w:r>
          </w:p>
        </w:tc>
        <w:tc>
          <w:tcPr>
            <w:tcW w:w="1000" w:type="pct"/>
            <w:tcBorders>
              <w:top w:val="single" w:sz="4" w:space="0" w:color="auto"/>
              <w:left w:val="nil"/>
              <w:bottom w:val="single" w:sz="4" w:space="0" w:color="auto"/>
              <w:right w:val="nil"/>
            </w:tcBorders>
            <w:vAlign w:val="center"/>
            <w:hideMark/>
          </w:tcPr>
          <w:p w14:paraId="7F281F31"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429</w:t>
            </w:r>
          </w:p>
        </w:tc>
        <w:tc>
          <w:tcPr>
            <w:tcW w:w="1000" w:type="pct"/>
            <w:tcBorders>
              <w:top w:val="single" w:sz="4" w:space="0" w:color="auto"/>
              <w:left w:val="nil"/>
              <w:bottom w:val="single" w:sz="4" w:space="0" w:color="auto"/>
              <w:right w:val="nil"/>
            </w:tcBorders>
            <w:vAlign w:val="center"/>
            <w:hideMark/>
          </w:tcPr>
          <w:p w14:paraId="41418A39"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535</w:t>
            </w:r>
          </w:p>
        </w:tc>
      </w:tr>
      <w:tr w:rsidR="00634284" w:rsidRPr="0043362E" w14:paraId="08D53401" w14:textId="77777777" w:rsidTr="00634284">
        <w:trPr>
          <w:cantSplit/>
        </w:trPr>
        <w:tc>
          <w:tcPr>
            <w:tcW w:w="1797" w:type="pct"/>
            <w:tcBorders>
              <w:top w:val="single" w:sz="4" w:space="0" w:color="auto"/>
              <w:left w:val="nil"/>
              <w:bottom w:val="nil"/>
              <w:right w:val="nil"/>
            </w:tcBorders>
            <w:hideMark/>
          </w:tcPr>
          <w:p w14:paraId="325BCE73" w14:textId="77777777" w:rsidR="00634284" w:rsidRPr="0043362E" w:rsidRDefault="00634284">
            <w:pPr>
              <w:spacing w:before="40" w:after="40" w:line="240" w:lineRule="exact"/>
              <w:rPr>
                <w:rFonts w:ascii="Calibri" w:hAnsi="Calibri" w:cs="Calibri"/>
                <w:sz w:val="20"/>
                <w:szCs w:val="20"/>
              </w:rPr>
            </w:pPr>
            <w:r w:rsidRPr="0043362E">
              <w:rPr>
                <w:rFonts w:ascii="Calibri" w:hAnsi="Calibri" w:cs="Calibri"/>
                <w:b/>
                <w:sz w:val="20"/>
                <w:szCs w:val="20"/>
              </w:rPr>
              <w:t>Non-current liabilities</w:t>
            </w:r>
          </w:p>
        </w:tc>
        <w:tc>
          <w:tcPr>
            <w:tcW w:w="328" w:type="pct"/>
            <w:tcBorders>
              <w:top w:val="single" w:sz="4" w:space="0" w:color="auto"/>
              <w:left w:val="nil"/>
              <w:bottom w:val="nil"/>
              <w:right w:val="nil"/>
            </w:tcBorders>
            <w:vAlign w:val="center"/>
          </w:tcPr>
          <w:p w14:paraId="070BD9A3" w14:textId="77777777" w:rsidR="00634284" w:rsidRPr="0043362E" w:rsidRDefault="00634284">
            <w:pPr>
              <w:spacing w:before="40" w:after="40"/>
              <w:jc w:val="center"/>
              <w:rPr>
                <w:rFonts w:ascii="Calibri" w:hAnsi="Calibri" w:cs="Calibri"/>
                <w:b/>
                <w:sz w:val="20"/>
                <w:szCs w:val="20"/>
              </w:rPr>
            </w:pPr>
          </w:p>
        </w:tc>
        <w:tc>
          <w:tcPr>
            <w:tcW w:w="875" w:type="pct"/>
            <w:tcBorders>
              <w:top w:val="single" w:sz="4" w:space="0" w:color="auto"/>
              <w:left w:val="nil"/>
              <w:bottom w:val="nil"/>
              <w:right w:val="nil"/>
            </w:tcBorders>
            <w:vAlign w:val="center"/>
          </w:tcPr>
          <w:p w14:paraId="6CA8FD1B" w14:textId="77777777" w:rsidR="00634284" w:rsidRPr="0043362E" w:rsidRDefault="00634284">
            <w:pPr>
              <w:spacing w:before="40" w:after="40"/>
              <w:jc w:val="right"/>
              <w:rPr>
                <w:rFonts w:ascii="Calibri" w:hAnsi="Calibri" w:cs="Calibri"/>
                <w:b/>
                <w:sz w:val="20"/>
                <w:szCs w:val="20"/>
              </w:rPr>
            </w:pPr>
          </w:p>
        </w:tc>
        <w:tc>
          <w:tcPr>
            <w:tcW w:w="1000" w:type="pct"/>
            <w:tcBorders>
              <w:top w:val="single" w:sz="4" w:space="0" w:color="auto"/>
              <w:left w:val="nil"/>
              <w:bottom w:val="nil"/>
              <w:right w:val="nil"/>
            </w:tcBorders>
            <w:vAlign w:val="center"/>
          </w:tcPr>
          <w:p w14:paraId="2A02EC2C" w14:textId="77777777" w:rsidR="00634284" w:rsidRPr="0043362E" w:rsidRDefault="00634284">
            <w:pPr>
              <w:spacing w:before="40" w:after="40"/>
              <w:jc w:val="right"/>
              <w:rPr>
                <w:rFonts w:ascii="Calibri" w:hAnsi="Calibri" w:cs="Calibri"/>
                <w:sz w:val="20"/>
                <w:szCs w:val="20"/>
              </w:rPr>
            </w:pPr>
          </w:p>
        </w:tc>
        <w:tc>
          <w:tcPr>
            <w:tcW w:w="1000" w:type="pct"/>
            <w:tcBorders>
              <w:top w:val="single" w:sz="4" w:space="0" w:color="auto"/>
              <w:left w:val="nil"/>
              <w:bottom w:val="nil"/>
              <w:right w:val="nil"/>
            </w:tcBorders>
            <w:vAlign w:val="center"/>
          </w:tcPr>
          <w:p w14:paraId="4D2B1519" w14:textId="77777777" w:rsidR="00634284" w:rsidRPr="0043362E" w:rsidRDefault="00634284">
            <w:pPr>
              <w:spacing w:before="40" w:after="40"/>
              <w:jc w:val="right"/>
              <w:rPr>
                <w:rFonts w:ascii="Calibri" w:hAnsi="Calibri" w:cs="Calibri"/>
                <w:b/>
                <w:sz w:val="20"/>
                <w:szCs w:val="20"/>
              </w:rPr>
            </w:pPr>
          </w:p>
        </w:tc>
      </w:tr>
      <w:tr w:rsidR="00634284" w:rsidRPr="0043362E" w14:paraId="68C92E62" w14:textId="77777777" w:rsidTr="00634284">
        <w:trPr>
          <w:cantSplit/>
        </w:trPr>
        <w:tc>
          <w:tcPr>
            <w:tcW w:w="1797" w:type="pct"/>
            <w:hideMark/>
          </w:tcPr>
          <w:p w14:paraId="7638CE9F" w14:textId="77777777" w:rsidR="00634284" w:rsidRPr="0043362E" w:rsidRDefault="00634284">
            <w:pPr>
              <w:spacing w:before="40" w:after="40" w:line="240" w:lineRule="exact"/>
              <w:rPr>
                <w:rFonts w:ascii="Calibri" w:hAnsi="Calibri" w:cs="Calibri"/>
                <w:b/>
                <w:sz w:val="20"/>
                <w:szCs w:val="20"/>
              </w:rPr>
            </w:pPr>
            <w:r w:rsidRPr="0043362E">
              <w:rPr>
                <w:rFonts w:ascii="Calibri" w:hAnsi="Calibri" w:cs="Calibri"/>
                <w:sz w:val="20"/>
                <w:szCs w:val="20"/>
              </w:rPr>
              <w:t>Bank loan</w:t>
            </w:r>
          </w:p>
        </w:tc>
        <w:tc>
          <w:tcPr>
            <w:tcW w:w="328" w:type="pct"/>
            <w:vAlign w:val="center"/>
          </w:tcPr>
          <w:p w14:paraId="7C5B95CE" w14:textId="77777777" w:rsidR="00634284" w:rsidRPr="0043362E" w:rsidRDefault="00634284">
            <w:pPr>
              <w:spacing w:before="40" w:after="40"/>
              <w:jc w:val="center"/>
              <w:rPr>
                <w:rFonts w:ascii="Calibri" w:hAnsi="Calibri" w:cs="Calibri"/>
                <w:b/>
                <w:sz w:val="20"/>
                <w:szCs w:val="20"/>
              </w:rPr>
            </w:pPr>
          </w:p>
        </w:tc>
        <w:tc>
          <w:tcPr>
            <w:tcW w:w="875" w:type="pct"/>
            <w:vAlign w:val="center"/>
            <w:hideMark/>
          </w:tcPr>
          <w:p w14:paraId="608EFD57" w14:textId="77777777" w:rsidR="00634284" w:rsidRPr="0043362E" w:rsidRDefault="00634284">
            <w:pPr>
              <w:spacing w:before="40" w:after="40"/>
              <w:jc w:val="right"/>
              <w:rPr>
                <w:rFonts w:ascii="Calibri" w:hAnsi="Calibri" w:cs="Calibri"/>
                <w:bCs/>
                <w:sz w:val="20"/>
                <w:szCs w:val="20"/>
              </w:rPr>
            </w:pPr>
            <w:r w:rsidRPr="0043362E">
              <w:rPr>
                <w:rFonts w:ascii="Calibri" w:hAnsi="Calibri" w:cs="Calibri"/>
                <w:bCs/>
                <w:sz w:val="20"/>
                <w:szCs w:val="20"/>
              </w:rPr>
              <w:t>100</w:t>
            </w:r>
          </w:p>
        </w:tc>
        <w:tc>
          <w:tcPr>
            <w:tcW w:w="1000" w:type="pct"/>
            <w:vAlign w:val="center"/>
            <w:hideMark/>
          </w:tcPr>
          <w:p w14:paraId="6899D608" w14:textId="77777777" w:rsidR="00634284" w:rsidRPr="0043362E" w:rsidRDefault="00634284">
            <w:pPr>
              <w:spacing w:before="40" w:after="40"/>
              <w:jc w:val="right"/>
              <w:rPr>
                <w:rFonts w:ascii="Calibri" w:hAnsi="Calibri" w:cs="Calibri"/>
                <w:bCs/>
                <w:sz w:val="20"/>
                <w:szCs w:val="20"/>
              </w:rPr>
            </w:pPr>
            <w:r w:rsidRPr="0043362E">
              <w:rPr>
                <w:rFonts w:ascii="Calibri" w:hAnsi="Calibri" w:cs="Calibri"/>
                <w:bCs/>
                <w:sz w:val="20"/>
                <w:szCs w:val="20"/>
              </w:rPr>
              <w:t>31</w:t>
            </w:r>
          </w:p>
        </w:tc>
        <w:tc>
          <w:tcPr>
            <w:tcW w:w="1000" w:type="pct"/>
            <w:vAlign w:val="center"/>
            <w:hideMark/>
          </w:tcPr>
          <w:p w14:paraId="70B4F288" w14:textId="77777777" w:rsidR="00634284" w:rsidRPr="0043362E" w:rsidRDefault="00634284">
            <w:pPr>
              <w:spacing w:before="40" w:after="40"/>
              <w:jc w:val="right"/>
              <w:rPr>
                <w:rFonts w:ascii="Calibri" w:hAnsi="Calibri" w:cs="Calibri"/>
                <w:bCs/>
                <w:sz w:val="20"/>
                <w:szCs w:val="20"/>
              </w:rPr>
            </w:pPr>
            <w:r w:rsidRPr="0043362E">
              <w:rPr>
                <w:rFonts w:ascii="Calibri" w:hAnsi="Calibri" w:cs="Calibri"/>
                <w:bCs/>
                <w:sz w:val="20"/>
                <w:szCs w:val="20"/>
              </w:rPr>
              <w:t>119</w:t>
            </w:r>
          </w:p>
        </w:tc>
      </w:tr>
      <w:tr w:rsidR="00634284" w:rsidRPr="0043362E" w14:paraId="53BFB139" w14:textId="77777777" w:rsidTr="00634284">
        <w:trPr>
          <w:cantSplit/>
        </w:trPr>
        <w:tc>
          <w:tcPr>
            <w:tcW w:w="1797" w:type="pct"/>
            <w:hideMark/>
          </w:tcPr>
          <w:p w14:paraId="090563DC" w14:textId="77777777" w:rsidR="00634284" w:rsidRPr="0043362E" w:rsidRDefault="00634284">
            <w:pPr>
              <w:spacing w:before="40" w:after="40" w:line="240" w:lineRule="exact"/>
              <w:rPr>
                <w:rFonts w:ascii="Calibri" w:hAnsi="Calibri" w:cs="Calibri"/>
                <w:b/>
                <w:sz w:val="20"/>
                <w:szCs w:val="20"/>
              </w:rPr>
            </w:pPr>
            <w:r w:rsidRPr="0043362E">
              <w:rPr>
                <w:rFonts w:ascii="Calibri" w:hAnsi="Calibri" w:cs="Calibri"/>
                <w:sz w:val="20"/>
                <w:szCs w:val="20"/>
              </w:rPr>
              <w:t>Lease liability</w:t>
            </w:r>
          </w:p>
        </w:tc>
        <w:tc>
          <w:tcPr>
            <w:tcW w:w="328" w:type="pct"/>
            <w:vAlign w:val="center"/>
          </w:tcPr>
          <w:p w14:paraId="2ED4A4DF" w14:textId="77777777" w:rsidR="00634284" w:rsidRPr="0043362E" w:rsidRDefault="00634284">
            <w:pPr>
              <w:spacing w:before="40" w:after="40"/>
              <w:jc w:val="center"/>
              <w:rPr>
                <w:rFonts w:ascii="Calibri" w:hAnsi="Calibri" w:cs="Calibri"/>
                <w:b/>
                <w:sz w:val="20"/>
                <w:szCs w:val="20"/>
              </w:rPr>
            </w:pPr>
          </w:p>
        </w:tc>
        <w:tc>
          <w:tcPr>
            <w:tcW w:w="875" w:type="pct"/>
            <w:vAlign w:val="center"/>
            <w:hideMark/>
          </w:tcPr>
          <w:p w14:paraId="2EC5D076" w14:textId="77777777" w:rsidR="00634284" w:rsidRPr="0043362E" w:rsidRDefault="00634284">
            <w:pPr>
              <w:spacing w:before="40" w:after="40"/>
              <w:jc w:val="right"/>
              <w:rPr>
                <w:rFonts w:ascii="Calibri" w:hAnsi="Calibri" w:cs="Calibri"/>
                <w:bCs/>
                <w:sz w:val="20"/>
                <w:szCs w:val="20"/>
              </w:rPr>
            </w:pPr>
            <w:r w:rsidRPr="0043362E">
              <w:rPr>
                <w:rFonts w:ascii="Calibri" w:hAnsi="Calibri" w:cs="Calibri"/>
                <w:bCs/>
                <w:sz w:val="20"/>
                <w:szCs w:val="20"/>
              </w:rPr>
              <w:t>33</w:t>
            </w:r>
          </w:p>
        </w:tc>
        <w:tc>
          <w:tcPr>
            <w:tcW w:w="1000" w:type="pct"/>
            <w:vAlign w:val="center"/>
            <w:hideMark/>
          </w:tcPr>
          <w:p w14:paraId="75DB0359" w14:textId="77777777" w:rsidR="00634284" w:rsidRPr="0043362E" w:rsidRDefault="00634284">
            <w:pPr>
              <w:spacing w:before="40" w:after="40"/>
              <w:jc w:val="right"/>
              <w:rPr>
                <w:rFonts w:ascii="Calibri" w:hAnsi="Calibri" w:cs="Calibri"/>
                <w:bCs/>
                <w:sz w:val="20"/>
                <w:szCs w:val="20"/>
              </w:rPr>
            </w:pPr>
            <w:r w:rsidRPr="0043362E">
              <w:rPr>
                <w:rFonts w:ascii="Calibri" w:hAnsi="Calibri" w:cs="Calibri"/>
                <w:bCs/>
                <w:sz w:val="20"/>
                <w:szCs w:val="20"/>
              </w:rPr>
              <w:t>57</w:t>
            </w:r>
          </w:p>
        </w:tc>
        <w:tc>
          <w:tcPr>
            <w:tcW w:w="1000" w:type="pct"/>
            <w:vAlign w:val="center"/>
            <w:hideMark/>
          </w:tcPr>
          <w:p w14:paraId="6E1C6E48" w14:textId="77777777" w:rsidR="00634284" w:rsidRPr="0043362E" w:rsidRDefault="00634284">
            <w:pPr>
              <w:spacing w:before="40" w:after="40"/>
              <w:jc w:val="right"/>
              <w:rPr>
                <w:rFonts w:ascii="Calibri" w:hAnsi="Calibri" w:cs="Calibri"/>
                <w:bCs/>
                <w:sz w:val="20"/>
                <w:szCs w:val="20"/>
              </w:rPr>
            </w:pPr>
            <w:r w:rsidRPr="0043362E">
              <w:rPr>
                <w:rFonts w:ascii="Calibri" w:hAnsi="Calibri" w:cs="Calibri"/>
                <w:bCs/>
                <w:sz w:val="20"/>
                <w:szCs w:val="20"/>
              </w:rPr>
              <w:t>45</w:t>
            </w:r>
          </w:p>
        </w:tc>
      </w:tr>
      <w:tr w:rsidR="00634284" w:rsidRPr="0043362E" w14:paraId="7DF37EB2" w14:textId="77777777" w:rsidTr="00634284">
        <w:trPr>
          <w:cantSplit/>
        </w:trPr>
        <w:tc>
          <w:tcPr>
            <w:tcW w:w="1797" w:type="pct"/>
            <w:tcBorders>
              <w:top w:val="nil"/>
              <w:left w:val="nil"/>
              <w:bottom w:val="single" w:sz="4" w:space="0" w:color="auto"/>
              <w:right w:val="nil"/>
            </w:tcBorders>
            <w:hideMark/>
          </w:tcPr>
          <w:p w14:paraId="7BFEB54A" w14:textId="77777777" w:rsidR="00634284" w:rsidRPr="0043362E" w:rsidRDefault="00634284">
            <w:pPr>
              <w:spacing w:before="40" w:after="40" w:line="240" w:lineRule="exact"/>
              <w:rPr>
                <w:rFonts w:ascii="Calibri" w:hAnsi="Calibri" w:cs="Calibri"/>
                <w:b/>
                <w:sz w:val="20"/>
                <w:szCs w:val="20"/>
              </w:rPr>
            </w:pPr>
            <w:r w:rsidRPr="0043362E">
              <w:rPr>
                <w:rFonts w:ascii="Calibri" w:hAnsi="Calibri" w:cs="Calibri"/>
                <w:sz w:val="20"/>
                <w:szCs w:val="20"/>
              </w:rPr>
              <w:t>Deferred tax</w:t>
            </w:r>
          </w:p>
        </w:tc>
        <w:tc>
          <w:tcPr>
            <w:tcW w:w="328" w:type="pct"/>
            <w:tcBorders>
              <w:top w:val="nil"/>
              <w:left w:val="nil"/>
              <w:bottom w:val="single" w:sz="4" w:space="0" w:color="auto"/>
              <w:right w:val="nil"/>
            </w:tcBorders>
            <w:vAlign w:val="center"/>
          </w:tcPr>
          <w:p w14:paraId="757DD310" w14:textId="77777777" w:rsidR="00634284" w:rsidRPr="0043362E" w:rsidRDefault="00634284">
            <w:pPr>
              <w:spacing w:before="40" w:after="40"/>
              <w:jc w:val="center"/>
              <w:rPr>
                <w:rFonts w:ascii="Calibri" w:hAnsi="Calibri" w:cs="Calibri"/>
                <w:b/>
                <w:sz w:val="20"/>
                <w:szCs w:val="20"/>
              </w:rPr>
            </w:pPr>
          </w:p>
        </w:tc>
        <w:tc>
          <w:tcPr>
            <w:tcW w:w="875" w:type="pct"/>
            <w:tcBorders>
              <w:top w:val="nil"/>
              <w:left w:val="nil"/>
              <w:bottom w:val="single" w:sz="4" w:space="0" w:color="auto"/>
              <w:right w:val="nil"/>
            </w:tcBorders>
            <w:vAlign w:val="center"/>
            <w:hideMark/>
          </w:tcPr>
          <w:p w14:paraId="7716FE53" w14:textId="77777777" w:rsidR="00634284" w:rsidRPr="0043362E" w:rsidRDefault="00634284">
            <w:pPr>
              <w:spacing w:before="40" w:after="40"/>
              <w:jc w:val="right"/>
              <w:rPr>
                <w:rFonts w:ascii="Calibri" w:hAnsi="Calibri" w:cs="Calibri"/>
                <w:bCs/>
                <w:sz w:val="20"/>
                <w:szCs w:val="20"/>
              </w:rPr>
            </w:pPr>
            <w:r w:rsidRPr="0043362E">
              <w:rPr>
                <w:rFonts w:ascii="Calibri" w:hAnsi="Calibri" w:cs="Calibri"/>
                <w:bCs/>
                <w:sz w:val="20"/>
                <w:szCs w:val="20"/>
              </w:rPr>
              <w:t>-</w:t>
            </w:r>
          </w:p>
        </w:tc>
        <w:tc>
          <w:tcPr>
            <w:tcW w:w="1000" w:type="pct"/>
            <w:tcBorders>
              <w:top w:val="nil"/>
              <w:left w:val="nil"/>
              <w:bottom w:val="single" w:sz="4" w:space="0" w:color="auto"/>
              <w:right w:val="nil"/>
            </w:tcBorders>
            <w:vAlign w:val="center"/>
            <w:hideMark/>
          </w:tcPr>
          <w:p w14:paraId="4827BD8C" w14:textId="77777777" w:rsidR="00634284" w:rsidRPr="0043362E" w:rsidRDefault="00634284">
            <w:pPr>
              <w:spacing w:before="40" w:after="40"/>
              <w:jc w:val="right"/>
              <w:rPr>
                <w:rFonts w:ascii="Calibri" w:hAnsi="Calibri" w:cs="Calibri"/>
                <w:bCs/>
                <w:sz w:val="20"/>
                <w:szCs w:val="20"/>
              </w:rPr>
            </w:pPr>
            <w:r w:rsidRPr="0043362E">
              <w:rPr>
                <w:rFonts w:ascii="Calibri" w:hAnsi="Calibri" w:cs="Calibri"/>
                <w:bCs/>
                <w:sz w:val="20"/>
                <w:szCs w:val="20"/>
              </w:rPr>
              <w:t>78</w:t>
            </w:r>
          </w:p>
        </w:tc>
        <w:tc>
          <w:tcPr>
            <w:tcW w:w="1000" w:type="pct"/>
            <w:tcBorders>
              <w:top w:val="nil"/>
              <w:left w:val="nil"/>
              <w:bottom w:val="single" w:sz="4" w:space="0" w:color="auto"/>
              <w:right w:val="nil"/>
            </w:tcBorders>
            <w:vAlign w:val="center"/>
            <w:hideMark/>
          </w:tcPr>
          <w:p w14:paraId="379F8664" w14:textId="77777777" w:rsidR="00634284" w:rsidRPr="0043362E" w:rsidRDefault="00634284">
            <w:pPr>
              <w:spacing w:before="40" w:after="40"/>
              <w:jc w:val="right"/>
              <w:rPr>
                <w:rFonts w:ascii="Calibri" w:hAnsi="Calibri" w:cs="Calibri"/>
                <w:bCs/>
                <w:sz w:val="20"/>
                <w:szCs w:val="20"/>
              </w:rPr>
            </w:pPr>
            <w:r w:rsidRPr="0043362E">
              <w:rPr>
                <w:rFonts w:ascii="Calibri" w:hAnsi="Calibri" w:cs="Calibri"/>
                <w:bCs/>
                <w:sz w:val="20"/>
                <w:szCs w:val="20"/>
              </w:rPr>
              <w:t>-</w:t>
            </w:r>
          </w:p>
        </w:tc>
      </w:tr>
      <w:tr w:rsidR="00634284" w:rsidRPr="0043362E" w14:paraId="485F3226" w14:textId="77777777" w:rsidTr="00634284">
        <w:trPr>
          <w:cantSplit/>
        </w:trPr>
        <w:tc>
          <w:tcPr>
            <w:tcW w:w="1797" w:type="pct"/>
            <w:tcBorders>
              <w:top w:val="single" w:sz="4" w:space="0" w:color="auto"/>
              <w:left w:val="nil"/>
              <w:bottom w:val="single" w:sz="4" w:space="0" w:color="auto"/>
              <w:right w:val="nil"/>
            </w:tcBorders>
            <w:hideMark/>
          </w:tcPr>
          <w:p w14:paraId="015060BD" w14:textId="77777777" w:rsidR="00634284" w:rsidRPr="0043362E" w:rsidRDefault="00634284">
            <w:pPr>
              <w:spacing w:before="40" w:after="40" w:line="240" w:lineRule="exact"/>
              <w:rPr>
                <w:rFonts w:ascii="Calibri" w:hAnsi="Calibri" w:cs="Calibri"/>
                <w:b/>
                <w:sz w:val="20"/>
                <w:szCs w:val="20"/>
              </w:rPr>
            </w:pPr>
            <w:r w:rsidRPr="0043362E">
              <w:rPr>
                <w:rFonts w:ascii="Calibri" w:hAnsi="Calibri" w:cs="Calibri"/>
                <w:b/>
                <w:sz w:val="20"/>
                <w:szCs w:val="20"/>
              </w:rPr>
              <w:t>Total non-current liabilities</w:t>
            </w:r>
          </w:p>
        </w:tc>
        <w:tc>
          <w:tcPr>
            <w:tcW w:w="328" w:type="pct"/>
            <w:tcBorders>
              <w:top w:val="single" w:sz="4" w:space="0" w:color="auto"/>
              <w:left w:val="nil"/>
              <w:bottom w:val="single" w:sz="4" w:space="0" w:color="auto"/>
              <w:right w:val="nil"/>
            </w:tcBorders>
            <w:vAlign w:val="center"/>
          </w:tcPr>
          <w:p w14:paraId="039BDFB2" w14:textId="77777777" w:rsidR="00634284" w:rsidRPr="0043362E" w:rsidRDefault="00634284">
            <w:pPr>
              <w:spacing w:before="40" w:after="40"/>
              <w:jc w:val="center"/>
              <w:rPr>
                <w:rFonts w:ascii="Calibri" w:hAnsi="Calibri" w:cs="Calibri"/>
                <w:b/>
                <w:sz w:val="20"/>
                <w:szCs w:val="20"/>
              </w:rPr>
            </w:pPr>
          </w:p>
        </w:tc>
        <w:tc>
          <w:tcPr>
            <w:tcW w:w="875" w:type="pct"/>
            <w:tcBorders>
              <w:top w:val="single" w:sz="4" w:space="0" w:color="auto"/>
              <w:left w:val="nil"/>
              <w:bottom w:val="single" w:sz="4" w:space="0" w:color="auto"/>
              <w:right w:val="nil"/>
            </w:tcBorders>
            <w:vAlign w:val="center"/>
            <w:hideMark/>
          </w:tcPr>
          <w:p w14:paraId="0DE16983"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133</w:t>
            </w:r>
          </w:p>
        </w:tc>
        <w:tc>
          <w:tcPr>
            <w:tcW w:w="1000" w:type="pct"/>
            <w:tcBorders>
              <w:top w:val="single" w:sz="4" w:space="0" w:color="auto"/>
              <w:left w:val="nil"/>
              <w:bottom w:val="single" w:sz="4" w:space="0" w:color="auto"/>
              <w:right w:val="nil"/>
            </w:tcBorders>
            <w:vAlign w:val="center"/>
            <w:hideMark/>
          </w:tcPr>
          <w:p w14:paraId="1B998E42"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166</w:t>
            </w:r>
          </w:p>
        </w:tc>
        <w:tc>
          <w:tcPr>
            <w:tcW w:w="1000" w:type="pct"/>
            <w:tcBorders>
              <w:top w:val="single" w:sz="4" w:space="0" w:color="auto"/>
              <w:left w:val="nil"/>
              <w:bottom w:val="single" w:sz="4" w:space="0" w:color="auto"/>
              <w:right w:val="nil"/>
            </w:tcBorders>
            <w:vAlign w:val="center"/>
            <w:hideMark/>
          </w:tcPr>
          <w:p w14:paraId="6CF32F01"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164</w:t>
            </w:r>
          </w:p>
        </w:tc>
      </w:tr>
      <w:tr w:rsidR="00634284" w:rsidRPr="0043362E" w14:paraId="7734281D" w14:textId="77777777" w:rsidTr="00634284">
        <w:trPr>
          <w:cantSplit/>
        </w:trPr>
        <w:tc>
          <w:tcPr>
            <w:tcW w:w="1797" w:type="pct"/>
            <w:tcBorders>
              <w:top w:val="single" w:sz="4" w:space="0" w:color="auto"/>
              <w:left w:val="nil"/>
              <w:bottom w:val="single" w:sz="4" w:space="0" w:color="auto"/>
              <w:right w:val="nil"/>
            </w:tcBorders>
            <w:hideMark/>
          </w:tcPr>
          <w:p w14:paraId="0713AE28" w14:textId="77777777" w:rsidR="00634284" w:rsidRPr="0043362E" w:rsidRDefault="00634284">
            <w:pPr>
              <w:spacing w:before="40" w:after="40" w:line="240" w:lineRule="exact"/>
              <w:rPr>
                <w:rFonts w:ascii="Calibri" w:hAnsi="Calibri" w:cs="Calibri"/>
                <w:b/>
                <w:sz w:val="20"/>
                <w:szCs w:val="20"/>
              </w:rPr>
            </w:pPr>
            <w:r w:rsidRPr="0043362E">
              <w:rPr>
                <w:rFonts w:ascii="Calibri" w:hAnsi="Calibri" w:cs="Calibri"/>
                <w:b/>
                <w:sz w:val="20"/>
                <w:szCs w:val="20"/>
              </w:rPr>
              <w:t>Total liabilities</w:t>
            </w:r>
          </w:p>
        </w:tc>
        <w:tc>
          <w:tcPr>
            <w:tcW w:w="328" w:type="pct"/>
            <w:tcBorders>
              <w:top w:val="single" w:sz="4" w:space="0" w:color="auto"/>
              <w:left w:val="nil"/>
              <w:bottom w:val="single" w:sz="4" w:space="0" w:color="auto"/>
              <w:right w:val="nil"/>
            </w:tcBorders>
            <w:vAlign w:val="center"/>
          </w:tcPr>
          <w:p w14:paraId="190CD98C" w14:textId="77777777" w:rsidR="00634284" w:rsidRPr="0043362E" w:rsidRDefault="00634284">
            <w:pPr>
              <w:spacing w:before="40" w:after="40"/>
              <w:jc w:val="center"/>
              <w:rPr>
                <w:rFonts w:ascii="Calibri" w:hAnsi="Calibri" w:cs="Calibri"/>
                <w:b/>
                <w:sz w:val="20"/>
                <w:szCs w:val="20"/>
              </w:rPr>
            </w:pPr>
          </w:p>
        </w:tc>
        <w:tc>
          <w:tcPr>
            <w:tcW w:w="875" w:type="pct"/>
            <w:tcBorders>
              <w:top w:val="single" w:sz="4" w:space="0" w:color="auto"/>
              <w:left w:val="nil"/>
              <w:bottom w:val="single" w:sz="4" w:space="0" w:color="auto"/>
              <w:right w:val="nil"/>
            </w:tcBorders>
            <w:vAlign w:val="center"/>
            <w:hideMark/>
          </w:tcPr>
          <w:p w14:paraId="1D029F5C"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543</w:t>
            </w:r>
          </w:p>
        </w:tc>
        <w:tc>
          <w:tcPr>
            <w:tcW w:w="1000" w:type="pct"/>
            <w:tcBorders>
              <w:top w:val="single" w:sz="4" w:space="0" w:color="auto"/>
              <w:left w:val="nil"/>
              <w:bottom w:val="single" w:sz="4" w:space="0" w:color="auto"/>
              <w:right w:val="nil"/>
            </w:tcBorders>
            <w:vAlign w:val="center"/>
            <w:hideMark/>
          </w:tcPr>
          <w:p w14:paraId="08A85B8D"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595</w:t>
            </w:r>
          </w:p>
        </w:tc>
        <w:tc>
          <w:tcPr>
            <w:tcW w:w="1000" w:type="pct"/>
            <w:tcBorders>
              <w:top w:val="single" w:sz="4" w:space="0" w:color="auto"/>
              <w:left w:val="nil"/>
              <w:bottom w:val="single" w:sz="4" w:space="0" w:color="auto"/>
              <w:right w:val="nil"/>
            </w:tcBorders>
            <w:vAlign w:val="center"/>
            <w:hideMark/>
          </w:tcPr>
          <w:p w14:paraId="3DCCDC81"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699</w:t>
            </w:r>
          </w:p>
        </w:tc>
      </w:tr>
      <w:tr w:rsidR="00634284" w:rsidRPr="0043362E" w14:paraId="0B4316D8" w14:textId="77777777" w:rsidTr="00634284">
        <w:trPr>
          <w:cantSplit/>
        </w:trPr>
        <w:tc>
          <w:tcPr>
            <w:tcW w:w="1797" w:type="pct"/>
            <w:tcBorders>
              <w:top w:val="single" w:sz="4" w:space="0" w:color="auto"/>
              <w:left w:val="nil"/>
              <w:bottom w:val="single" w:sz="4" w:space="0" w:color="auto"/>
              <w:right w:val="nil"/>
            </w:tcBorders>
            <w:hideMark/>
          </w:tcPr>
          <w:p w14:paraId="26F3C5EA" w14:textId="77777777" w:rsidR="00634284" w:rsidRPr="0043362E" w:rsidRDefault="00634284">
            <w:pPr>
              <w:spacing w:before="40" w:after="40" w:line="240" w:lineRule="exact"/>
              <w:rPr>
                <w:rFonts w:ascii="Calibri" w:hAnsi="Calibri" w:cs="Calibri"/>
                <w:b/>
                <w:sz w:val="20"/>
                <w:szCs w:val="20"/>
              </w:rPr>
            </w:pPr>
            <w:r w:rsidRPr="0043362E">
              <w:rPr>
                <w:rFonts w:ascii="Calibri" w:hAnsi="Calibri" w:cs="Calibri"/>
                <w:b/>
                <w:sz w:val="20"/>
                <w:szCs w:val="20"/>
              </w:rPr>
              <w:t>Total equity and liabilities</w:t>
            </w:r>
          </w:p>
        </w:tc>
        <w:tc>
          <w:tcPr>
            <w:tcW w:w="328" w:type="pct"/>
            <w:tcBorders>
              <w:top w:val="single" w:sz="4" w:space="0" w:color="auto"/>
              <w:left w:val="nil"/>
              <w:bottom w:val="single" w:sz="4" w:space="0" w:color="auto"/>
              <w:right w:val="nil"/>
            </w:tcBorders>
            <w:vAlign w:val="center"/>
          </w:tcPr>
          <w:p w14:paraId="70FC72B4" w14:textId="77777777" w:rsidR="00634284" w:rsidRPr="0043362E" w:rsidRDefault="00634284">
            <w:pPr>
              <w:spacing w:before="40" w:after="40"/>
              <w:jc w:val="center"/>
              <w:rPr>
                <w:rFonts w:ascii="Calibri" w:hAnsi="Calibri" w:cs="Calibri"/>
                <w:b/>
                <w:sz w:val="20"/>
                <w:szCs w:val="20"/>
              </w:rPr>
            </w:pPr>
          </w:p>
        </w:tc>
        <w:tc>
          <w:tcPr>
            <w:tcW w:w="875" w:type="pct"/>
            <w:tcBorders>
              <w:top w:val="single" w:sz="4" w:space="0" w:color="auto"/>
              <w:left w:val="nil"/>
              <w:bottom w:val="single" w:sz="4" w:space="0" w:color="auto"/>
              <w:right w:val="nil"/>
            </w:tcBorders>
            <w:vAlign w:val="center"/>
            <w:hideMark/>
          </w:tcPr>
          <w:p w14:paraId="1FC95549"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4,420</w:t>
            </w:r>
          </w:p>
        </w:tc>
        <w:tc>
          <w:tcPr>
            <w:tcW w:w="1000" w:type="pct"/>
            <w:tcBorders>
              <w:top w:val="single" w:sz="4" w:space="0" w:color="auto"/>
              <w:left w:val="nil"/>
              <w:bottom w:val="single" w:sz="4" w:space="0" w:color="auto"/>
              <w:right w:val="nil"/>
            </w:tcBorders>
            <w:vAlign w:val="center"/>
            <w:hideMark/>
          </w:tcPr>
          <w:p w14:paraId="09D98898"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3,721</w:t>
            </w:r>
          </w:p>
        </w:tc>
        <w:tc>
          <w:tcPr>
            <w:tcW w:w="1000" w:type="pct"/>
            <w:tcBorders>
              <w:top w:val="single" w:sz="4" w:space="0" w:color="auto"/>
              <w:left w:val="nil"/>
              <w:bottom w:val="single" w:sz="4" w:space="0" w:color="auto"/>
              <w:right w:val="nil"/>
            </w:tcBorders>
            <w:vAlign w:val="center"/>
            <w:hideMark/>
          </w:tcPr>
          <w:p w14:paraId="7959F619" w14:textId="77777777" w:rsidR="00634284" w:rsidRPr="0043362E" w:rsidRDefault="00634284">
            <w:pPr>
              <w:spacing w:before="40" w:after="40"/>
              <w:jc w:val="right"/>
              <w:rPr>
                <w:rFonts w:ascii="Calibri" w:hAnsi="Calibri" w:cs="Calibri"/>
                <w:b/>
                <w:sz w:val="20"/>
                <w:szCs w:val="20"/>
              </w:rPr>
            </w:pPr>
            <w:r w:rsidRPr="0043362E">
              <w:rPr>
                <w:rFonts w:ascii="Calibri" w:hAnsi="Calibri" w:cs="Calibri"/>
                <w:b/>
                <w:sz w:val="20"/>
                <w:szCs w:val="20"/>
              </w:rPr>
              <w:t>5,184</w:t>
            </w:r>
          </w:p>
        </w:tc>
      </w:tr>
    </w:tbl>
    <w:p w14:paraId="692B7EB0" w14:textId="42CBE9D0" w:rsidR="00B62007" w:rsidRPr="0043362E" w:rsidRDefault="00B62007" w:rsidP="00B62007">
      <w:pPr>
        <w:spacing w:after="480"/>
        <w:rPr>
          <w:rFonts w:ascii="Calibri" w:hAnsi="Calibri" w:cs="Calibri"/>
          <w:sz w:val="20"/>
          <w:szCs w:val="20"/>
        </w:rPr>
      </w:pPr>
    </w:p>
    <w:p w14:paraId="23D5AB27" w14:textId="77777777" w:rsidR="00634284" w:rsidRPr="0043362E" w:rsidRDefault="00634284" w:rsidP="00B62007">
      <w:pPr>
        <w:spacing w:after="480"/>
        <w:rPr>
          <w:rFonts w:ascii="Calibri" w:hAnsi="Calibri" w:cs="Calibri"/>
          <w:sz w:val="20"/>
          <w:szCs w:val="20"/>
        </w:rPr>
      </w:pPr>
    </w:p>
    <w:p w14:paraId="25E87A81" w14:textId="43D1F832" w:rsidR="00B62007" w:rsidRPr="0043362E" w:rsidRDefault="00B62007" w:rsidP="00B62007">
      <w:pPr>
        <w:spacing w:after="480"/>
        <w:rPr>
          <w:rFonts w:ascii="Calibri" w:hAnsi="Calibri" w:cs="Calibri"/>
          <w:sz w:val="20"/>
          <w:szCs w:val="20"/>
        </w:rPr>
      </w:pPr>
      <w:r w:rsidRPr="0043362E">
        <w:rPr>
          <w:rFonts w:ascii="Calibri" w:hAnsi="Calibri" w:cs="Calibri"/>
          <w:sz w:val="20"/>
          <w:szCs w:val="20"/>
        </w:rPr>
        <w:t xml:space="preserve">Consolidated Statement of Changes in Equity </w:t>
      </w:r>
    </w:p>
    <w:tbl>
      <w:tblPr>
        <w:tblW w:w="5000" w:type="pct"/>
        <w:tblLook w:val="01E0" w:firstRow="1" w:lastRow="1" w:firstColumn="1" w:lastColumn="1" w:noHBand="0" w:noVBand="0"/>
      </w:tblPr>
      <w:tblGrid>
        <w:gridCol w:w="1608"/>
        <w:gridCol w:w="624"/>
        <w:gridCol w:w="815"/>
        <w:gridCol w:w="258"/>
        <w:gridCol w:w="237"/>
        <w:gridCol w:w="946"/>
        <w:gridCol w:w="123"/>
        <w:gridCol w:w="1191"/>
        <w:gridCol w:w="118"/>
        <w:gridCol w:w="1318"/>
        <w:gridCol w:w="1196"/>
        <w:gridCol w:w="141"/>
        <w:gridCol w:w="96"/>
        <w:gridCol w:w="961"/>
      </w:tblGrid>
      <w:tr w:rsidR="00851DAC" w:rsidRPr="0043362E" w14:paraId="50F86325" w14:textId="77777777" w:rsidTr="00851DAC">
        <w:trPr>
          <w:gridAfter w:val="6"/>
          <w:wAfter w:w="1989" w:type="pct"/>
        </w:trPr>
        <w:tc>
          <w:tcPr>
            <w:tcW w:w="835" w:type="pct"/>
          </w:tcPr>
          <w:p w14:paraId="3B586C9A" w14:textId="77777777" w:rsidR="00851DAC" w:rsidRPr="0043362E" w:rsidRDefault="00851DAC">
            <w:pPr>
              <w:spacing w:before="40" w:after="40"/>
              <w:rPr>
                <w:rFonts w:ascii="Calibri" w:hAnsi="Calibri" w:cs="Calibri"/>
                <w:b/>
                <w:sz w:val="20"/>
                <w:szCs w:val="20"/>
                <w:lang w:val="en-GB" w:eastAsia="en-GB"/>
              </w:rPr>
            </w:pPr>
          </w:p>
        </w:tc>
        <w:tc>
          <w:tcPr>
            <w:tcW w:w="747" w:type="pct"/>
            <w:gridSpan w:val="2"/>
          </w:tcPr>
          <w:p w14:paraId="4A4B3519" w14:textId="77777777" w:rsidR="00851DAC" w:rsidRPr="0043362E" w:rsidRDefault="00851DAC">
            <w:pPr>
              <w:spacing w:before="40" w:after="40"/>
              <w:rPr>
                <w:rFonts w:ascii="Calibri" w:hAnsi="Calibri" w:cs="Calibri"/>
                <w:b/>
                <w:sz w:val="20"/>
                <w:szCs w:val="20"/>
              </w:rPr>
            </w:pPr>
          </w:p>
        </w:tc>
        <w:tc>
          <w:tcPr>
            <w:tcW w:w="748" w:type="pct"/>
            <w:gridSpan w:val="3"/>
          </w:tcPr>
          <w:p w14:paraId="4240E22A" w14:textId="77777777" w:rsidR="00851DAC" w:rsidRPr="0043362E" w:rsidRDefault="00851DAC">
            <w:pPr>
              <w:spacing w:before="40" w:after="40"/>
              <w:rPr>
                <w:rFonts w:ascii="Calibri" w:hAnsi="Calibri" w:cs="Calibri"/>
                <w:b/>
                <w:sz w:val="20"/>
                <w:szCs w:val="20"/>
              </w:rPr>
            </w:pPr>
          </w:p>
        </w:tc>
        <w:tc>
          <w:tcPr>
            <w:tcW w:w="682" w:type="pct"/>
            <w:gridSpan w:val="2"/>
          </w:tcPr>
          <w:p w14:paraId="4E31362E" w14:textId="77777777" w:rsidR="00851DAC" w:rsidRPr="0043362E" w:rsidRDefault="00851DAC">
            <w:pPr>
              <w:spacing w:before="40" w:after="40"/>
              <w:rPr>
                <w:rFonts w:ascii="Calibri" w:hAnsi="Calibri" w:cs="Calibri"/>
                <w:b/>
                <w:sz w:val="20"/>
                <w:szCs w:val="20"/>
              </w:rPr>
            </w:pPr>
          </w:p>
        </w:tc>
      </w:tr>
      <w:tr w:rsidR="00851DAC" w:rsidRPr="0043362E" w14:paraId="4F3E2F62" w14:textId="77777777" w:rsidTr="00851DAC">
        <w:trPr>
          <w:gridAfter w:val="1"/>
          <w:wAfter w:w="499" w:type="pct"/>
        </w:trPr>
        <w:tc>
          <w:tcPr>
            <w:tcW w:w="1159" w:type="pct"/>
            <w:gridSpan w:val="2"/>
          </w:tcPr>
          <w:p w14:paraId="64005383" w14:textId="77777777" w:rsidR="00851DAC" w:rsidRPr="0043362E" w:rsidRDefault="00851DAC">
            <w:pPr>
              <w:spacing w:before="40" w:after="40"/>
              <w:rPr>
                <w:rFonts w:ascii="Calibri" w:hAnsi="Calibri" w:cs="Calibri"/>
                <w:b/>
                <w:sz w:val="20"/>
                <w:szCs w:val="20"/>
              </w:rPr>
            </w:pPr>
          </w:p>
        </w:tc>
        <w:tc>
          <w:tcPr>
            <w:tcW w:w="680" w:type="pct"/>
            <w:gridSpan w:val="3"/>
          </w:tcPr>
          <w:p w14:paraId="7B90B6F5" w14:textId="77777777" w:rsidR="00851DAC" w:rsidRPr="0043362E" w:rsidRDefault="00851DAC">
            <w:pPr>
              <w:spacing w:before="40" w:after="40"/>
              <w:jc w:val="center"/>
              <w:rPr>
                <w:rFonts w:ascii="Calibri" w:hAnsi="Calibri" w:cs="Calibri"/>
                <w:sz w:val="20"/>
                <w:szCs w:val="20"/>
              </w:rPr>
            </w:pPr>
          </w:p>
        </w:tc>
        <w:tc>
          <w:tcPr>
            <w:tcW w:w="2539" w:type="pct"/>
            <w:gridSpan w:val="6"/>
            <w:tcBorders>
              <w:top w:val="single" w:sz="4" w:space="0" w:color="auto"/>
              <w:left w:val="nil"/>
              <w:bottom w:val="nil"/>
              <w:right w:val="nil"/>
            </w:tcBorders>
            <w:hideMark/>
          </w:tcPr>
          <w:p w14:paraId="79C7C432" w14:textId="77777777" w:rsidR="00851DAC" w:rsidRPr="0043362E" w:rsidRDefault="00851DAC">
            <w:pPr>
              <w:spacing w:before="40" w:after="40"/>
              <w:jc w:val="center"/>
              <w:rPr>
                <w:rFonts w:ascii="Calibri" w:hAnsi="Calibri" w:cs="Calibri"/>
                <w:sz w:val="20"/>
                <w:szCs w:val="20"/>
              </w:rPr>
            </w:pPr>
            <w:r w:rsidRPr="0043362E">
              <w:rPr>
                <w:rFonts w:ascii="Calibri" w:hAnsi="Calibri" w:cs="Calibri"/>
                <w:sz w:val="20"/>
                <w:szCs w:val="20"/>
              </w:rPr>
              <w:t>Attributable to owners of the Parent</w:t>
            </w:r>
          </w:p>
        </w:tc>
        <w:tc>
          <w:tcPr>
            <w:tcW w:w="123" w:type="pct"/>
            <w:gridSpan w:val="2"/>
          </w:tcPr>
          <w:p w14:paraId="7FBEA147" w14:textId="77777777" w:rsidR="00851DAC" w:rsidRPr="0043362E" w:rsidRDefault="00851DAC">
            <w:pPr>
              <w:spacing w:before="40" w:after="40"/>
              <w:jc w:val="right"/>
              <w:rPr>
                <w:rFonts w:ascii="Calibri" w:hAnsi="Calibri" w:cs="Calibri"/>
                <w:sz w:val="20"/>
                <w:szCs w:val="20"/>
              </w:rPr>
            </w:pPr>
          </w:p>
        </w:tc>
      </w:tr>
      <w:tr w:rsidR="00851DAC" w:rsidRPr="0043362E" w14:paraId="0686EB22" w14:textId="77777777" w:rsidTr="00851DAC">
        <w:tc>
          <w:tcPr>
            <w:tcW w:w="1159" w:type="pct"/>
            <w:gridSpan w:val="2"/>
          </w:tcPr>
          <w:p w14:paraId="1FAC8F8E" w14:textId="77777777" w:rsidR="00851DAC" w:rsidRPr="0043362E" w:rsidRDefault="00851DAC">
            <w:pPr>
              <w:spacing w:before="40" w:after="40"/>
              <w:rPr>
                <w:rFonts w:ascii="Calibri" w:hAnsi="Calibri" w:cs="Calibri"/>
                <w:b/>
                <w:sz w:val="20"/>
                <w:szCs w:val="20"/>
              </w:rPr>
            </w:pPr>
          </w:p>
        </w:tc>
        <w:tc>
          <w:tcPr>
            <w:tcW w:w="557" w:type="pct"/>
            <w:gridSpan w:val="2"/>
            <w:tcBorders>
              <w:top w:val="single" w:sz="4" w:space="0" w:color="auto"/>
              <w:left w:val="nil"/>
              <w:bottom w:val="nil"/>
              <w:right w:val="nil"/>
            </w:tcBorders>
            <w:hideMark/>
          </w:tcPr>
          <w:p w14:paraId="3A0C02F8"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Share capital</w:t>
            </w:r>
          </w:p>
        </w:tc>
        <w:tc>
          <w:tcPr>
            <w:tcW w:w="678" w:type="pct"/>
            <w:gridSpan w:val="3"/>
            <w:tcBorders>
              <w:top w:val="single" w:sz="4" w:space="0" w:color="auto"/>
              <w:left w:val="nil"/>
              <w:bottom w:val="nil"/>
              <w:right w:val="nil"/>
            </w:tcBorders>
            <w:hideMark/>
          </w:tcPr>
          <w:p w14:paraId="79DAA966"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Share premium</w:t>
            </w:r>
          </w:p>
        </w:tc>
        <w:tc>
          <w:tcPr>
            <w:tcW w:w="679" w:type="pct"/>
            <w:gridSpan w:val="2"/>
            <w:tcBorders>
              <w:top w:val="single" w:sz="4" w:space="0" w:color="auto"/>
              <w:left w:val="nil"/>
              <w:bottom w:val="nil"/>
              <w:right w:val="nil"/>
            </w:tcBorders>
            <w:hideMark/>
          </w:tcPr>
          <w:p w14:paraId="54A1AEEE"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Warrant reserve</w:t>
            </w:r>
          </w:p>
        </w:tc>
        <w:tc>
          <w:tcPr>
            <w:tcW w:w="684" w:type="pct"/>
            <w:tcBorders>
              <w:top w:val="single" w:sz="4" w:space="0" w:color="auto"/>
              <w:left w:val="nil"/>
              <w:bottom w:val="nil"/>
              <w:right w:val="nil"/>
            </w:tcBorders>
          </w:tcPr>
          <w:p w14:paraId="59C0CA7C"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Share</w:t>
            </w:r>
          </w:p>
          <w:p w14:paraId="5424D1B6"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Option</w:t>
            </w:r>
          </w:p>
          <w:p w14:paraId="238E04B7"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Reserve</w:t>
            </w:r>
          </w:p>
          <w:p w14:paraId="1A57B2E7" w14:textId="77777777" w:rsidR="00851DAC" w:rsidRPr="0043362E" w:rsidRDefault="00851DAC">
            <w:pPr>
              <w:spacing w:before="40" w:after="40"/>
              <w:jc w:val="center"/>
              <w:rPr>
                <w:rFonts w:ascii="Calibri" w:hAnsi="Calibri" w:cs="Calibri"/>
                <w:sz w:val="20"/>
                <w:szCs w:val="20"/>
              </w:rPr>
            </w:pPr>
          </w:p>
        </w:tc>
        <w:tc>
          <w:tcPr>
            <w:tcW w:w="694" w:type="pct"/>
            <w:gridSpan w:val="2"/>
            <w:tcBorders>
              <w:top w:val="single" w:sz="4" w:space="0" w:color="auto"/>
              <w:left w:val="nil"/>
              <w:bottom w:val="nil"/>
              <w:right w:val="nil"/>
            </w:tcBorders>
            <w:hideMark/>
          </w:tcPr>
          <w:p w14:paraId="31771A44"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Retained earnings/ (deficit)</w:t>
            </w:r>
          </w:p>
        </w:tc>
        <w:tc>
          <w:tcPr>
            <w:tcW w:w="550" w:type="pct"/>
            <w:gridSpan w:val="2"/>
            <w:hideMark/>
          </w:tcPr>
          <w:p w14:paraId="41376E15"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Total</w:t>
            </w:r>
          </w:p>
        </w:tc>
      </w:tr>
      <w:tr w:rsidR="00851DAC" w:rsidRPr="0043362E" w14:paraId="66FA72FC" w14:textId="77777777" w:rsidTr="00851DAC">
        <w:tc>
          <w:tcPr>
            <w:tcW w:w="1159" w:type="pct"/>
            <w:gridSpan w:val="2"/>
            <w:tcBorders>
              <w:top w:val="nil"/>
              <w:left w:val="nil"/>
              <w:bottom w:val="single" w:sz="4" w:space="0" w:color="auto"/>
              <w:right w:val="nil"/>
            </w:tcBorders>
          </w:tcPr>
          <w:p w14:paraId="00F7201E" w14:textId="77777777" w:rsidR="00851DAC" w:rsidRPr="0043362E" w:rsidRDefault="00851DAC">
            <w:pPr>
              <w:spacing w:before="40" w:after="40"/>
              <w:rPr>
                <w:rFonts w:ascii="Calibri" w:hAnsi="Calibri" w:cs="Calibri"/>
                <w:sz w:val="20"/>
                <w:szCs w:val="20"/>
              </w:rPr>
            </w:pPr>
          </w:p>
        </w:tc>
        <w:tc>
          <w:tcPr>
            <w:tcW w:w="557" w:type="pct"/>
            <w:gridSpan w:val="2"/>
            <w:tcBorders>
              <w:top w:val="nil"/>
              <w:left w:val="nil"/>
              <w:bottom w:val="single" w:sz="4" w:space="0" w:color="auto"/>
              <w:right w:val="nil"/>
            </w:tcBorders>
            <w:hideMark/>
          </w:tcPr>
          <w:p w14:paraId="2397CB2F"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£’000</w:t>
            </w:r>
          </w:p>
        </w:tc>
        <w:tc>
          <w:tcPr>
            <w:tcW w:w="678" w:type="pct"/>
            <w:gridSpan w:val="3"/>
            <w:tcBorders>
              <w:top w:val="nil"/>
              <w:left w:val="nil"/>
              <w:bottom w:val="single" w:sz="4" w:space="0" w:color="auto"/>
              <w:right w:val="nil"/>
            </w:tcBorders>
            <w:hideMark/>
          </w:tcPr>
          <w:p w14:paraId="115A8AF7"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£’000</w:t>
            </w:r>
          </w:p>
        </w:tc>
        <w:tc>
          <w:tcPr>
            <w:tcW w:w="679" w:type="pct"/>
            <w:gridSpan w:val="2"/>
            <w:tcBorders>
              <w:top w:val="nil"/>
              <w:left w:val="nil"/>
              <w:bottom w:val="single" w:sz="4" w:space="0" w:color="auto"/>
              <w:right w:val="nil"/>
            </w:tcBorders>
            <w:hideMark/>
          </w:tcPr>
          <w:p w14:paraId="5991F03F"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£’000</w:t>
            </w:r>
          </w:p>
        </w:tc>
        <w:tc>
          <w:tcPr>
            <w:tcW w:w="684" w:type="pct"/>
            <w:tcBorders>
              <w:top w:val="nil"/>
              <w:left w:val="nil"/>
              <w:bottom w:val="single" w:sz="4" w:space="0" w:color="auto"/>
              <w:right w:val="nil"/>
            </w:tcBorders>
            <w:hideMark/>
          </w:tcPr>
          <w:p w14:paraId="4EBA8028"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£’000</w:t>
            </w:r>
          </w:p>
        </w:tc>
        <w:tc>
          <w:tcPr>
            <w:tcW w:w="694" w:type="pct"/>
            <w:gridSpan w:val="2"/>
            <w:tcBorders>
              <w:top w:val="nil"/>
              <w:left w:val="nil"/>
              <w:bottom w:val="single" w:sz="4" w:space="0" w:color="auto"/>
              <w:right w:val="nil"/>
            </w:tcBorders>
            <w:hideMark/>
          </w:tcPr>
          <w:p w14:paraId="63D369D4"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£’000</w:t>
            </w:r>
          </w:p>
        </w:tc>
        <w:tc>
          <w:tcPr>
            <w:tcW w:w="550" w:type="pct"/>
            <w:gridSpan w:val="2"/>
            <w:tcBorders>
              <w:top w:val="nil"/>
              <w:left w:val="nil"/>
              <w:bottom w:val="single" w:sz="4" w:space="0" w:color="auto"/>
              <w:right w:val="nil"/>
            </w:tcBorders>
            <w:vAlign w:val="center"/>
            <w:hideMark/>
          </w:tcPr>
          <w:p w14:paraId="408FC80D"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£’000</w:t>
            </w:r>
          </w:p>
        </w:tc>
      </w:tr>
      <w:tr w:rsidR="00851DAC" w:rsidRPr="0043362E" w14:paraId="7A58B94E" w14:textId="77777777" w:rsidTr="00851DAC">
        <w:trPr>
          <w:trHeight w:val="276"/>
        </w:trPr>
        <w:tc>
          <w:tcPr>
            <w:tcW w:w="1159" w:type="pct"/>
            <w:gridSpan w:val="2"/>
            <w:vAlign w:val="center"/>
            <w:hideMark/>
          </w:tcPr>
          <w:p w14:paraId="311A2CB4" w14:textId="77777777" w:rsidR="00851DAC" w:rsidRPr="0043362E" w:rsidRDefault="00851DAC">
            <w:pPr>
              <w:spacing w:before="40" w:after="40"/>
              <w:rPr>
                <w:rFonts w:ascii="Calibri" w:hAnsi="Calibri" w:cs="Calibri"/>
                <w:b/>
                <w:bCs/>
                <w:sz w:val="20"/>
                <w:szCs w:val="20"/>
              </w:rPr>
            </w:pPr>
            <w:r w:rsidRPr="0043362E">
              <w:rPr>
                <w:rFonts w:ascii="Calibri" w:hAnsi="Calibri" w:cs="Calibri"/>
                <w:b/>
                <w:bCs/>
                <w:sz w:val="20"/>
                <w:szCs w:val="20"/>
              </w:rPr>
              <w:t>Unaudited</w:t>
            </w:r>
          </w:p>
        </w:tc>
        <w:tc>
          <w:tcPr>
            <w:tcW w:w="557" w:type="pct"/>
            <w:gridSpan w:val="2"/>
            <w:vAlign w:val="center"/>
          </w:tcPr>
          <w:p w14:paraId="5431B23B" w14:textId="77777777" w:rsidR="00851DAC" w:rsidRPr="0043362E" w:rsidRDefault="00851DAC">
            <w:pPr>
              <w:spacing w:before="40" w:after="40"/>
              <w:jc w:val="right"/>
              <w:rPr>
                <w:rFonts w:ascii="Calibri" w:hAnsi="Calibri" w:cs="Calibri"/>
                <w:sz w:val="20"/>
                <w:szCs w:val="20"/>
              </w:rPr>
            </w:pPr>
          </w:p>
        </w:tc>
        <w:tc>
          <w:tcPr>
            <w:tcW w:w="678" w:type="pct"/>
            <w:gridSpan w:val="3"/>
          </w:tcPr>
          <w:p w14:paraId="118F6E28" w14:textId="77777777" w:rsidR="00851DAC" w:rsidRPr="0043362E" w:rsidRDefault="00851DAC">
            <w:pPr>
              <w:spacing w:before="40" w:after="40"/>
              <w:jc w:val="right"/>
              <w:rPr>
                <w:rFonts w:ascii="Calibri" w:hAnsi="Calibri" w:cs="Calibri"/>
                <w:sz w:val="20"/>
                <w:szCs w:val="20"/>
              </w:rPr>
            </w:pPr>
          </w:p>
        </w:tc>
        <w:tc>
          <w:tcPr>
            <w:tcW w:w="679" w:type="pct"/>
            <w:gridSpan w:val="2"/>
          </w:tcPr>
          <w:p w14:paraId="4681BD83" w14:textId="77777777" w:rsidR="00851DAC" w:rsidRPr="0043362E" w:rsidRDefault="00851DAC">
            <w:pPr>
              <w:spacing w:before="40" w:after="40"/>
              <w:jc w:val="right"/>
              <w:rPr>
                <w:rFonts w:ascii="Calibri" w:hAnsi="Calibri" w:cs="Calibri"/>
                <w:sz w:val="20"/>
                <w:szCs w:val="20"/>
              </w:rPr>
            </w:pPr>
          </w:p>
        </w:tc>
        <w:tc>
          <w:tcPr>
            <w:tcW w:w="684" w:type="pct"/>
          </w:tcPr>
          <w:p w14:paraId="7A502147" w14:textId="77777777" w:rsidR="00851DAC" w:rsidRPr="0043362E" w:rsidRDefault="00851DAC">
            <w:pPr>
              <w:spacing w:before="40" w:after="40"/>
              <w:jc w:val="right"/>
              <w:rPr>
                <w:rFonts w:ascii="Calibri" w:hAnsi="Calibri" w:cs="Calibri"/>
                <w:sz w:val="20"/>
                <w:szCs w:val="20"/>
              </w:rPr>
            </w:pPr>
          </w:p>
        </w:tc>
        <w:tc>
          <w:tcPr>
            <w:tcW w:w="694" w:type="pct"/>
            <w:gridSpan w:val="2"/>
            <w:vAlign w:val="center"/>
          </w:tcPr>
          <w:p w14:paraId="6F19A710" w14:textId="77777777" w:rsidR="00851DAC" w:rsidRPr="0043362E" w:rsidRDefault="00851DAC">
            <w:pPr>
              <w:spacing w:before="40" w:after="40"/>
              <w:jc w:val="right"/>
              <w:rPr>
                <w:rFonts w:ascii="Calibri" w:hAnsi="Calibri" w:cs="Calibri"/>
                <w:sz w:val="20"/>
                <w:szCs w:val="20"/>
              </w:rPr>
            </w:pPr>
          </w:p>
        </w:tc>
        <w:tc>
          <w:tcPr>
            <w:tcW w:w="550" w:type="pct"/>
            <w:gridSpan w:val="2"/>
            <w:vAlign w:val="center"/>
          </w:tcPr>
          <w:p w14:paraId="462AFDD5" w14:textId="77777777" w:rsidR="00851DAC" w:rsidRPr="0043362E" w:rsidRDefault="00851DAC">
            <w:pPr>
              <w:spacing w:before="40" w:after="40"/>
              <w:jc w:val="right"/>
              <w:rPr>
                <w:rFonts w:ascii="Calibri" w:hAnsi="Calibri" w:cs="Calibri"/>
                <w:sz w:val="20"/>
                <w:szCs w:val="20"/>
              </w:rPr>
            </w:pPr>
          </w:p>
        </w:tc>
      </w:tr>
      <w:tr w:rsidR="00851DAC" w:rsidRPr="0043362E" w14:paraId="1825F009" w14:textId="77777777" w:rsidTr="00851DAC">
        <w:trPr>
          <w:trHeight w:val="276"/>
        </w:trPr>
        <w:tc>
          <w:tcPr>
            <w:tcW w:w="1159" w:type="pct"/>
            <w:gridSpan w:val="2"/>
            <w:tcBorders>
              <w:top w:val="nil"/>
              <w:left w:val="nil"/>
              <w:bottom w:val="single" w:sz="4" w:space="0" w:color="auto"/>
              <w:right w:val="nil"/>
            </w:tcBorders>
            <w:vAlign w:val="center"/>
            <w:hideMark/>
          </w:tcPr>
          <w:p w14:paraId="38C9D8E0"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Balance at 1 January 2021</w:t>
            </w:r>
          </w:p>
        </w:tc>
        <w:tc>
          <w:tcPr>
            <w:tcW w:w="557" w:type="pct"/>
            <w:gridSpan w:val="2"/>
            <w:tcBorders>
              <w:top w:val="nil"/>
              <w:left w:val="nil"/>
              <w:bottom w:val="single" w:sz="4" w:space="0" w:color="auto"/>
              <w:right w:val="nil"/>
            </w:tcBorders>
            <w:vAlign w:val="center"/>
            <w:hideMark/>
          </w:tcPr>
          <w:p w14:paraId="3291E6D0"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3,041</w:t>
            </w:r>
          </w:p>
        </w:tc>
        <w:tc>
          <w:tcPr>
            <w:tcW w:w="678" w:type="pct"/>
            <w:gridSpan w:val="3"/>
            <w:tcBorders>
              <w:top w:val="nil"/>
              <w:left w:val="nil"/>
              <w:bottom w:val="single" w:sz="4" w:space="0" w:color="auto"/>
              <w:right w:val="nil"/>
            </w:tcBorders>
            <w:vAlign w:val="center"/>
            <w:hideMark/>
          </w:tcPr>
          <w:p w14:paraId="22508072"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nil"/>
              <w:left w:val="nil"/>
              <w:bottom w:val="single" w:sz="4" w:space="0" w:color="auto"/>
              <w:right w:val="nil"/>
            </w:tcBorders>
            <w:vAlign w:val="center"/>
            <w:hideMark/>
          </w:tcPr>
          <w:p w14:paraId="055C68D0"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77</w:t>
            </w:r>
          </w:p>
        </w:tc>
        <w:tc>
          <w:tcPr>
            <w:tcW w:w="684" w:type="pct"/>
            <w:tcBorders>
              <w:top w:val="nil"/>
              <w:left w:val="nil"/>
              <w:bottom w:val="single" w:sz="4" w:space="0" w:color="auto"/>
              <w:right w:val="nil"/>
            </w:tcBorders>
            <w:vAlign w:val="center"/>
            <w:hideMark/>
          </w:tcPr>
          <w:p w14:paraId="452DAD68"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tcBorders>
              <w:top w:val="nil"/>
              <w:left w:val="nil"/>
              <w:bottom w:val="single" w:sz="4" w:space="0" w:color="auto"/>
              <w:right w:val="nil"/>
            </w:tcBorders>
            <w:vAlign w:val="center"/>
            <w:hideMark/>
          </w:tcPr>
          <w:p w14:paraId="04625151"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409</w:t>
            </w:r>
          </w:p>
        </w:tc>
        <w:tc>
          <w:tcPr>
            <w:tcW w:w="550" w:type="pct"/>
            <w:gridSpan w:val="2"/>
            <w:tcBorders>
              <w:top w:val="nil"/>
              <w:left w:val="nil"/>
              <w:bottom w:val="single" w:sz="4" w:space="0" w:color="auto"/>
              <w:right w:val="nil"/>
            </w:tcBorders>
            <w:vAlign w:val="center"/>
            <w:hideMark/>
          </w:tcPr>
          <w:p w14:paraId="4AD63E6E"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3,527</w:t>
            </w:r>
          </w:p>
        </w:tc>
      </w:tr>
      <w:tr w:rsidR="00851DAC" w:rsidRPr="0043362E" w14:paraId="61077B15" w14:textId="77777777" w:rsidTr="00851DAC">
        <w:trPr>
          <w:trHeight w:val="276"/>
        </w:trPr>
        <w:tc>
          <w:tcPr>
            <w:tcW w:w="1159" w:type="pct"/>
            <w:gridSpan w:val="2"/>
            <w:vAlign w:val="center"/>
            <w:hideMark/>
          </w:tcPr>
          <w:p w14:paraId="0276363B" w14:textId="77777777" w:rsidR="00851DAC" w:rsidRPr="0043362E" w:rsidRDefault="00851DAC">
            <w:pPr>
              <w:spacing w:before="40" w:after="40"/>
              <w:rPr>
                <w:rFonts w:ascii="Calibri" w:hAnsi="Calibri" w:cs="Calibri"/>
                <w:sz w:val="20"/>
                <w:szCs w:val="20"/>
              </w:rPr>
            </w:pPr>
            <w:r w:rsidRPr="0043362E">
              <w:rPr>
                <w:rFonts w:ascii="Calibri" w:hAnsi="Calibri" w:cs="Calibri"/>
                <w:b/>
                <w:sz w:val="20"/>
                <w:szCs w:val="20"/>
              </w:rPr>
              <w:t>Comprehensive expense</w:t>
            </w:r>
          </w:p>
        </w:tc>
        <w:tc>
          <w:tcPr>
            <w:tcW w:w="557" w:type="pct"/>
            <w:gridSpan w:val="2"/>
            <w:vAlign w:val="center"/>
          </w:tcPr>
          <w:p w14:paraId="0C0B2850" w14:textId="77777777" w:rsidR="00851DAC" w:rsidRPr="0043362E" w:rsidRDefault="00851DAC">
            <w:pPr>
              <w:spacing w:before="40" w:after="40"/>
              <w:jc w:val="right"/>
              <w:rPr>
                <w:rFonts w:ascii="Calibri" w:hAnsi="Calibri" w:cs="Calibri"/>
                <w:sz w:val="20"/>
                <w:szCs w:val="20"/>
              </w:rPr>
            </w:pPr>
          </w:p>
        </w:tc>
        <w:tc>
          <w:tcPr>
            <w:tcW w:w="678" w:type="pct"/>
            <w:gridSpan w:val="3"/>
            <w:vAlign w:val="center"/>
          </w:tcPr>
          <w:p w14:paraId="2316455B" w14:textId="77777777" w:rsidR="00851DAC" w:rsidRPr="0043362E" w:rsidRDefault="00851DAC">
            <w:pPr>
              <w:spacing w:before="40" w:after="40"/>
              <w:jc w:val="right"/>
              <w:rPr>
                <w:rFonts w:ascii="Calibri" w:hAnsi="Calibri" w:cs="Calibri"/>
                <w:sz w:val="20"/>
                <w:szCs w:val="20"/>
              </w:rPr>
            </w:pPr>
          </w:p>
        </w:tc>
        <w:tc>
          <w:tcPr>
            <w:tcW w:w="679" w:type="pct"/>
            <w:gridSpan w:val="2"/>
            <w:vAlign w:val="center"/>
          </w:tcPr>
          <w:p w14:paraId="286F78AF" w14:textId="77777777" w:rsidR="00851DAC" w:rsidRPr="0043362E" w:rsidRDefault="00851DAC">
            <w:pPr>
              <w:spacing w:before="40" w:after="40"/>
              <w:jc w:val="right"/>
              <w:rPr>
                <w:rFonts w:ascii="Calibri" w:hAnsi="Calibri" w:cs="Calibri"/>
                <w:sz w:val="20"/>
                <w:szCs w:val="20"/>
              </w:rPr>
            </w:pPr>
          </w:p>
        </w:tc>
        <w:tc>
          <w:tcPr>
            <w:tcW w:w="684" w:type="pct"/>
          </w:tcPr>
          <w:p w14:paraId="5775AADA" w14:textId="77777777" w:rsidR="00851DAC" w:rsidRPr="0043362E" w:rsidRDefault="00851DAC">
            <w:pPr>
              <w:spacing w:before="40" w:after="40"/>
              <w:jc w:val="right"/>
              <w:rPr>
                <w:rFonts w:ascii="Calibri" w:hAnsi="Calibri" w:cs="Calibri"/>
                <w:sz w:val="20"/>
                <w:szCs w:val="20"/>
              </w:rPr>
            </w:pPr>
          </w:p>
        </w:tc>
        <w:tc>
          <w:tcPr>
            <w:tcW w:w="694" w:type="pct"/>
            <w:gridSpan w:val="2"/>
            <w:vAlign w:val="center"/>
          </w:tcPr>
          <w:p w14:paraId="58284426" w14:textId="77777777" w:rsidR="00851DAC" w:rsidRPr="0043362E" w:rsidRDefault="00851DAC">
            <w:pPr>
              <w:spacing w:before="40" w:after="40"/>
              <w:jc w:val="right"/>
              <w:rPr>
                <w:rFonts w:ascii="Calibri" w:hAnsi="Calibri" w:cs="Calibri"/>
                <w:sz w:val="20"/>
                <w:szCs w:val="20"/>
              </w:rPr>
            </w:pPr>
          </w:p>
        </w:tc>
        <w:tc>
          <w:tcPr>
            <w:tcW w:w="550" w:type="pct"/>
            <w:gridSpan w:val="2"/>
            <w:vAlign w:val="center"/>
          </w:tcPr>
          <w:p w14:paraId="1BCB4AF6" w14:textId="77777777" w:rsidR="00851DAC" w:rsidRPr="0043362E" w:rsidRDefault="00851DAC">
            <w:pPr>
              <w:spacing w:before="40" w:after="40"/>
              <w:jc w:val="right"/>
              <w:rPr>
                <w:rFonts w:ascii="Calibri" w:hAnsi="Calibri" w:cs="Calibri"/>
                <w:sz w:val="20"/>
                <w:szCs w:val="20"/>
              </w:rPr>
            </w:pPr>
          </w:p>
        </w:tc>
      </w:tr>
      <w:tr w:rsidR="00851DAC" w:rsidRPr="0043362E" w14:paraId="12093EF0" w14:textId="77777777" w:rsidTr="00851DAC">
        <w:trPr>
          <w:trHeight w:val="276"/>
        </w:trPr>
        <w:tc>
          <w:tcPr>
            <w:tcW w:w="1159" w:type="pct"/>
            <w:gridSpan w:val="2"/>
            <w:tcBorders>
              <w:top w:val="nil"/>
              <w:left w:val="nil"/>
              <w:bottom w:val="single" w:sz="4" w:space="0" w:color="auto"/>
              <w:right w:val="nil"/>
            </w:tcBorders>
            <w:vAlign w:val="center"/>
            <w:hideMark/>
          </w:tcPr>
          <w:p w14:paraId="7709CBE9"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Loss for the period</w:t>
            </w:r>
          </w:p>
        </w:tc>
        <w:tc>
          <w:tcPr>
            <w:tcW w:w="557" w:type="pct"/>
            <w:gridSpan w:val="2"/>
            <w:tcBorders>
              <w:top w:val="nil"/>
              <w:left w:val="nil"/>
              <w:bottom w:val="single" w:sz="4" w:space="0" w:color="auto"/>
              <w:right w:val="nil"/>
            </w:tcBorders>
            <w:vAlign w:val="center"/>
            <w:hideMark/>
          </w:tcPr>
          <w:p w14:paraId="4DE0B071"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8" w:type="pct"/>
            <w:gridSpan w:val="3"/>
            <w:tcBorders>
              <w:top w:val="nil"/>
              <w:left w:val="nil"/>
              <w:bottom w:val="single" w:sz="4" w:space="0" w:color="auto"/>
              <w:right w:val="nil"/>
            </w:tcBorders>
            <w:vAlign w:val="center"/>
            <w:hideMark/>
          </w:tcPr>
          <w:p w14:paraId="3FDDB033"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nil"/>
              <w:left w:val="nil"/>
              <w:bottom w:val="single" w:sz="4" w:space="0" w:color="auto"/>
              <w:right w:val="nil"/>
            </w:tcBorders>
            <w:vAlign w:val="center"/>
            <w:hideMark/>
          </w:tcPr>
          <w:p w14:paraId="36BD6381"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tcBorders>
              <w:top w:val="nil"/>
              <w:left w:val="nil"/>
              <w:bottom w:val="single" w:sz="4" w:space="0" w:color="auto"/>
              <w:right w:val="nil"/>
            </w:tcBorders>
            <w:hideMark/>
          </w:tcPr>
          <w:p w14:paraId="1A9F1093"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tcBorders>
              <w:top w:val="nil"/>
              <w:left w:val="nil"/>
              <w:bottom w:val="single" w:sz="4" w:space="0" w:color="auto"/>
              <w:right w:val="nil"/>
            </w:tcBorders>
            <w:vAlign w:val="center"/>
            <w:hideMark/>
          </w:tcPr>
          <w:p w14:paraId="634BA088"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(401)</w:t>
            </w:r>
          </w:p>
        </w:tc>
        <w:tc>
          <w:tcPr>
            <w:tcW w:w="550" w:type="pct"/>
            <w:gridSpan w:val="2"/>
            <w:tcBorders>
              <w:top w:val="nil"/>
              <w:left w:val="nil"/>
              <w:bottom w:val="single" w:sz="4" w:space="0" w:color="auto"/>
              <w:right w:val="nil"/>
            </w:tcBorders>
            <w:vAlign w:val="center"/>
            <w:hideMark/>
          </w:tcPr>
          <w:p w14:paraId="675A6608"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(401)</w:t>
            </w:r>
          </w:p>
        </w:tc>
      </w:tr>
      <w:tr w:rsidR="00851DAC" w:rsidRPr="0043362E" w14:paraId="5FA32644" w14:textId="77777777" w:rsidTr="00851DAC">
        <w:trPr>
          <w:trHeight w:val="276"/>
        </w:trPr>
        <w:tc>
          <w:tcPr>
            <w:tcW w:w="1159" w:type="pct"/>
            <w:gridSpan w:val="2"/>
            <w:tcBorders>
              <w:top w:val="nil"/>
              <w:left w:val="nil"/>
              <w:bottom w:val="single" w:sz="4" w:space="0" w:color="auto"/>
              <w:right w:val="nil"/>
            </w:tcBorders>
            <w:vAlign w:val="center"/>
            <w:hideMark/>
          </w:tcPr>
          <w:p w14:paraId="07C04499"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Total comprehensive expense for the period</w:t>
            </w:r>
          </w:p>
        </w:tc>
        <w:tc>
          <w:tcPr>
            <w:tcW w:w="557" w:type="pct"/>
            <w:gridSpan w:val="2"/>
            <w:tcBorders>
              <w:top w:val="nil"/>
              <w:left w:val="nil"/>
              <w:bottom w:val="single" w:sz="4" w:space="0" w:color="auto"/>
              <w:right w:val="nil"/>
            </w:tcBorders>
            <w:vAlign w:val="center"/>
            <w:hideMark/>
          </w:tcPr>
          <w:p w14:paraId="76145907"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8" w:type="pct"/>
            <w:gridSpan w:val="3"/>
            <w:tcBorders>
              <w:top w:val="nil"/>
              <w:left w:val="nil"/>
              <w:bottom w:val="single" w:sz="4" w:space="0" w:color="auto"/>
              <w:right w:val="nil"/>
            </w:tcBorders>
            <w:vAlign w:val="center"/>
            <w:hideMark/>
          </w:tcPr>
          <w:p w14:paraId="05A84B45"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nil"/>
              <w:left w:val="nil"/>
              <w:bottom w:val="single" w:sz="4" w:space="0" w:color="auto"/>
              <w:right w:val="nil"/>
            </w:tcBorders>
            <w:vAlign w:val="center"/>
            <w:hideMark/>
          </w:tcPr>
          <w:p w14:paraId="245C54EF"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tcBorders>
              <w:top w:val="nil"/>
              <w:left w:val="nil"/>
              <w:bottom w:val="single" w:sz="4" w:space="0" w:color="auto"/>
              <w:right w:val="nil"/>
            </w:tcBorders>
            <w:vAlign w:val="center"/>
            <w:hideMark/>
          </w:tcPr>
          <w:p w14:paraId="05331784"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tcBorders>
              <w:top w:val="nil"/>
              <w:left w:val="nil"/>
              <w:bottom w:val="single" w:sz="4" w:space="0" w:color="auto"/>
              <w:right w:val="nil"/>
            </w:tcBorders>
            <w:vAlign w:val="center"/>
            <w:hideMark/>
          </w:tcPr>
          <w:p w14:paraId="1419C965"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(401)</w:t>
            </w:r>
          </w:p>
        </w:tc>
        <w:tc>
          <w:tcPr>
            <w:tcW w:w="550" w:type="pct"/>
            <w:gridSpan w:val="2"/>
            <w:tcBorders>
              <w:top w:val="nil"/>
              <w:left w:val="nil"/>
              <w:bottom w:val="single" w:sz="4" w:space="0" w:color="auto"/>
              <w:right w:val="nil"/>
            </w:tcBorders>
            <w:vAlign w:val="center"/>
            <w:hideMark/>
          </w:tcPr>
          <w:p w14:paraId="3C4FE223"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(401)</w:t>
            </w:r>
          </w:p>
        </w:tc>
      </w:tr>
      <w:tr w:rsidR="00851DAC" w:rsidRPr="0043362E" w14:paraId="703028E2" w14:textId="77777777" w:rsidTr="00851DAC">
        <w:trPr>
          <w:trHeight w:val="276"/>
        </w:trPr>
        <w:tc>
          <w:tcPr>
            <w:tcW w:w="1159" w:type="pct"/>
            <w:gridSpan w:val="2"/>
            <w:tcBorders>
              <w:top w:val="nil"/>
              <w:left w:val="nil"/>
              <w:bottom w:val="single" w:sz="4" w:space="0" w:color="auto"/>
              <w:right w:val="nil"/>
            </w:tcBorders>
            <w:vAlign w:val="center"/>
            <w:hideMark/>
          </w:tcPr>
          <w:p w14:paraId="10FFD878" w14:textId="77777777" w:rsidR="00851DAC" w:rsidRPr="0043362E" w:rsidRDefault="00851DAC">
            <w:pPr>
              <w:spacing w:before="40" w:after="40"/>
              <w:rPr>
                <w:rFonts w:ascii="Calibri" w:hAnsi="Calibri" w:cs="Calibri"/>
                <w:sz w:val="20"/>
                <w:szCs w:val="20"/>
              </w:rPr>
            </w:pPr>
            <w:r w:rsidRPr="0043362E">
              <w:rPr>
                <w:rFonts w:ascii="Calibri" w:hAnsi="Calibri" w:cs="Calibri"/>
                <w:b/>
                <w:sz w:val="20"/>
                <w:szCs w:val="20"/>
              </w:rPr>
              <w:t>Balance at 30 June 2021</w:t>
            </w:r>
          </w:p>
        </w:tc>
        <w:tc>
          <w:tcPr>
            <w:tcW w:w="557" w:type="pct"/>
            <w:gridSpan w:val="2"/>
            <w:tcBorders>
              <w:top w:val="nil"/>
              <w:left w:val="nil"/>
              <w:bottom w:val="single" w:sz="4" w:space="0" w:color="auto"/>
              <w:right w:val="nil"/>
            </w:tcBorders>
            <w:vAlign w:val="center"/>
            <w:hideMark/>
          </w:tcPr>
          <w:p w14:paraId="42203E4C" w14:textId="77777777" w:rsidR="00851DAC" w:rsidRPr="0043362E" w:rsidRDefault="00851DAC">
            <w:pPr>
              <w:spacing w:before="40" w:after="40"/>
              <w:jc w:val="right"/>
              <w:rPr>
                <w:rFonts w:ascii="Calibri" w:hAnsi="Calibri" w:cs="Calibri"/>
                <w:sz w:val="20"/>
                <w:szCs w:val="20"/>
              </w:rPr>
            </w:pPr>
            <w:r w:rsidRPr="0043362E">
              <w:rPr>
                <w:rFonts w:ascii="Calibri" w:hAnsi="Calibri" w:cs="Calibri"/>
                <w:b/>
                <w:sz w:val="20"/>
                <w:szCs w:val="20"/>
              </w:rPr>
              <w:t>3,041</w:t>
            </w:r>
          </w:p>
        </w:tc>
        <w:tc>
          <w:tcPr>
            <w:tcW w:w="678" w:type="pct"/>
            <w:gridSpan w:val="3"/>
            <w:tcBorders>
              <w:top w:val="nil"/>
              <w:left w:val="nil"/>
              <w:bottom w:val="single" w:sz="4" w:space="0" w:color="auto"/>
              <w:right w:val="nil"/>
            </w:tcBorders>
            <w:vAlign w:val="center"/>
            <w:hideMark/>
          </w:tcPr>
          <w:p w14:paraId="6A02C71E" w14:textId="77777777" w:rsidR="00851DAC" w:rsidRPr="0043362E" w:rsidRDefault="00851DAC">
            <w:pPr>
              <w:spacing w:before="40" w:after="40"/>
              <w:jc w:val="right"/>
              <w:rPr>
                <w:rFonts w:ascii="Calibri" w:hAnsi="Calibri" w:cs="Calibri"/>
                <w:b/>
                <w:sz w:val="20"/>
                <w:szCs w:val="20"/>
              </w:rPr>
            </w:pPr>
            <w:r w:rsidRPr="0043362E">
              <w:rPr>
                <w:rFonts w:ascii="Calibri" w:hAnsi="Calibri" w:cs="Calibri"/>
                <w:b/>
                <w:sz w:val="20"/>
                <w:szCs w:val="20"/>
              </w:rPr>
              <w:t>-</w:t>
            </w:r>
          </w:p>
        </w:tc>
        <w:tc>
          <w:tcPr>
            <w:tcW w:w="679" w:type="pct"/>
            <w:gridSpan w:val="2"/>
            <w:tcBorders>
              <w:top w:val="nil"/>
              <w:left w:val="nil"/>
              <w:bottom w:val="single" w:sz="4" w:space="0" w:color="auto"/>
              <w:right w:val="nil"/>
            </w:tcBorders>
            <w:vAlign w:val="center"/>
            <w:hideMark/>
          </w:tcPr>
          <w:p w14:paraId="079DBE1E" w14:textId="77777777" w:rsidR="00851DAC" w:rsidRPr="0043362E" w:rsidRDefault="00851DAC">
            <w:pPr>
              <w:spacing w:before="40" w:after="40"/>
              <w:jc w:val="right"/>
              <w:rPr>
                <w:rFonts w:ascii="Calibri" w:hAnsi="Calibri" w:cs="Calibri"/>
                <w:b/>
                <w:sz w:val="20"/>
                <w:szCs w:val="20"/>
              </w:rPr>
            </w:pPr>
            <w:r w:rsidRPr="0043362E">
              <w:rPr>
                <w:rFonts w:ascii="Calibri" w:hAnsi="Calibri" w:cs="Calibri"/>
                <w:b/>
                <w:sz w:val="20"/>
                <w:szCs w:val="20"/>
              </w:rPr>
              <w:t>77</w:t>
            </w:r>
          </w:p>
        </w:tc>
        <w:tc>
          <w:tcPr>
            <w:tcW w:w="684" w:type="pct"/>
            <w:tcBorders>
              <w:top w:val="nil"/>
              <w:left w:val="nil"/>
              <w:bottom w:val="single" w:sz="4" w:space="0" w:color="auto"/>
              <w:right w:val="nil"/>
            </w:tcBorders>
            <w:hideMark/>
          </w:tcPr>
          <w:p w14:paraId="49932DCF" w14:textId="77777777" w:rsidR="00851DAC" w:rsidRPr="0043362E" w:rsidRDefault="00851DAC">
            <w:pPr>
              <w:spacing w:before="40" w:after="40"/>
              <w:jc w:val="right"/>
              <w:rPr>
                <w:rFonts w:ascii="Calibri" w:hAnsi="Calibri" w:cs="Calibri"/>
                <w:b/>
                <w:sz w:val="20"/>
                <w:szCs w:val="20"/>
              </w:rPr>
            </w:pPr>
            <w:r w:rsidRPr="0043362E">
              <w:rPr>
                <w:rFonts w:ascii="Calibri" w:hAnsi="Calibri" w:cs="Calibri"/>
                <w:b/>
                <w:sz w:val="20"/>
                <w:szCs w:val="20"/>
              </w:rPr>
              <w:t>-</w:t>
            </w:r>
          </w:p>
        </w:tc>
        <w:tc>
          <w:tcPr>
            <w:tcW w:w="694" w:type="pct"/>
            <w:gridSpan w:val="2"/>
            <w:tcBorders>
              <w:top w:val="nil"/>
              <w:left w:val="nil"/>
              <w:bottom w:val="single" w:sz="4" w:space="0" w:color="auto"/>
              <w:right w:val="nil"/>
            </w:tcBorders>
            <w:vAlign w:val="center"/>
            <w:hideMark/>
          </w:tcPr>
          <w:p w14:paraId="2E513EC8" w14:textId="77777777" w:rsidR="00851DAC" w:rsidRPr="0043362E" w:rsidRDefault="00851DAC">
            <w:pPr>
              <w:spacing w:before="40" w:after="40"/>
              <w:jc w:val="right"/>
              <w:rPr>
                <w:rFonts w:ascii="Calibri" w:hAnsi="Calibri" w:cs="Calibri"/>
                <w:sz w:val="20"/>
                <w:szCs w:val="20"/>
              </w:rPr>
            </w:pPr>
            <w:r w:rsidRPr="0043362E">
              <w:rPr>
                <w:rFonts w:ascii="Calibri" w:hAnsi="Calibri" w:cs="Calibri"/>
                <w:b/>
                <w:sz w:val="20"/>
                <w:szCs w:val="20"/>
              </w:rPr>
              <w:t>8</w:t>
            </w:r>
          </w:p>
        </w:tc>
        <w:tc>
          <w:tcPr>
            <w:tcW w:w="550" w:type="pct"/>
            <w:gridSpan w:val="2"/>
            <w:tcBorders>
              <w:top w:val="nil"/>
              <w:left w:val="nil"/>
              <w:bottom w:val="single" w:sz="4" w:space="0" w:color="auto"/>
              <w:right w:val="nil"/>
            </w:tcBorders>
            <w:vAlign w:val="center"/>
            <w:hideMark/>
          </w:tcPr>
          <w:p w14:paraId="7DE25DA9" w14:textId="77777777" w:rsidR="00851DAC" w:rsidRPr="0043362E" w:rsidRDefault="00851DAC">
            <w:pPr>
              <w:spacing w:before="40" w:after="40"/>
              <w:jc w:val="right"/>
              <w:rPr>
                <w:rFonts w:ascii="Calibri" w:hAnsi="Calibri" w:cs="Calibri"/>
                <w:sz w:val="20"/>
                <w:szCs w:val="20"/>
              </w:rPr>
            </w:pPr>
            <w:r w:rsidRPr="0043362E">
              <w:rPr>
                <w:rFonts w:ascii="Calibri" w:hAnsi="Calibri" w:cs="Calibri"/>
                <w:b/>
                <w:sz w:val="20"/>
                <w:szCs w:val="20"/>
              </w:rPr>
              <w:t>3,126</w:t>
            </w:r>
          </w:p>
        </w:tc>
      </w:tr>
      <w:tr w:rsidR="00851DAC" w:rsidRPr="0043362E" w14:paraId="4F6F2CBD" w14:textId="77777777" w:rsidTr="00851DAC">
        <w:trPr>
          <w:trHeight w:val="276"/>
        </w:trPr>
        <w:tc>
          <w:tcPr>
            <w:tcW w:w="1159" w:type="pct"/>
            <w:gridSpan w:val="2"/>
            <w:vAlign w:val="center"/>
          </w:tcPr>
          <w:p w14:paraId="029D5620" w14:textId="77777777" w:rsidR="00851DAC" w:rsidRPr="0043362E" w:rsidRDefault="00851DAC">
            <w:pPr>
              <w:spacing w:before="40" w:after="40"/>
              <w:rPr>
                <w:rFonts w:ascii="Calibri" w:hAnsi="Calibri" w:cs="Calibri"/>
                <w:sz w:val="20"/>
                <w:szCs w:val="20"/>
              </w:rPr>
            </w:pPr>
          </w:p>
        </w:tc>
        <w:tc>
          <w:tcPr>
            <w:tcW w:w="557" w:type="pct"/>
            <w:gridSpan w:val="2"/>
            <w:vAlign w:val="center"/>
          </w:tcPr>
          <w:p w14:paraId="68FDAC04" w14:textId="77777777" w:rsidR="00851DAC" w:rsidRPr="0043362E" w:rsidRDefault="00851DAC">
            <w:pPr>
              <w:spacing w:before="40" w:after="40"/>
              <w:jc w:val="right"/>
              <w:rPr>
                <w:rFonts w:ascii="Calibri" w:hAnsi="Calibri" w:cs="Calibri"/>
                <w:sz w:val="20"/>
                <w:szCs w:val="20"/>
              </w:rPr>
            </w:pPr>
          </w:p>
        </w:tc>
        <w:tc>
          <w:tcPr>
            <w:tcW w:w="678" w:type="pct"/>
            <w:gridSpan w:val="3"/>
            <w:vAlign w:val="center"/>
          </w:tcPr>
          <w:p w14:paraId="66BCFD9B" w14:textId="77777777" w:rsidR="00851DAC" w:rsidRPr="0043362E" w:rsidRDefault="00851DAC">
            <w:pPr>
              <w:spacing w:before="40" w:after="40"/>
              <w:jc w:val="right"/>
              <w:rPr>
                <w:rFonts w:ascii="Calibri" w:hAnsi="Calibri" w:cs="Calibri"/>
                <w:sz w:val="20"/>
                <w:szCs w:val="20"/>
              </w:rPr>
            </w:pPr>
          </w:p>
        </w:tc>
        <w:tc>
          <w:tcPr>
            <w:tcW w:w="679" w:type="pct"/>
            <w:gridSpan w:val="2"/>
            <w:vAlign w:val="center"/>
          </w:tcPr>
          <w:p w14:paraId="7B5A0037" w14:textId="77777777" w:rsidR="00851DAC" w:rsidRPr="0043362E" w:rsidRDefault="00851DAC">
            <w:pPr>
              <w:spacing w:before="40" w:after="40"/>
              <w:jc w:val="right"/>
              <w:rPr>
                <w:rFonts w:ascii="Calibri" w:hAnsi="Calibri" w:cs="Calibri"/>
                <w:sz w:val="20"/>
                <w:szCs w:val="20"/>
              </w:rPr>
            </w:pPr>
          </w:p>
        </w:tc>
        <w:tc>
          <w:tcPr>
            <w:tcW w:w="684" w:type="pct"/>
          </w:tcPr>
          <w:p w14:paraId="46C7472D" w14:textId="77777777" w:rsidR="00851DAC" w:rsidRPr="0043362E" w:rsidRDefault="00851DAC">
            <w:pPr>
              <w:spacing w:before="40" w:after="40"/>
              <w:jc w:val="right"/>
              <w:rPr>
                <w:rFonts w:ascii="Calibri" w:hAnsi="Calibri" w:cs="Calibri"/>
                <w:sz w:val="20"/>
                <w:szCs w:val="20"/>
              </w:rPr>
            </w:pPr>
          </w:p>
        </w:tc>
        <w:tc>
          <w:tcPr>
            <w:tcW w:w="694" w:type="pct"/>
            <w:gridSpan w:val="2"/>
            <w:vAlign w:val="center"/>
          </w:tcPr>
          <w:p w14:paraId="6602534D" w14:textId="77777777" w:rsidR="00851DAC" w:rsidRPr="0043362E" w:rsidRDefault="00851DAC">
            <w:pPr>
              <w:spacing w:before="40" w:after="40"/>
              <w:jc w:val="right"/>
              <w:rPr>
                <w:rFonts w:ascii="Calibri" w:hAnsi="Calibri" w:cs="Calibri"/>
                <w:sz w:val="20"/>
                <w:szCs w:val="20"/>
              </w:rPr>
            </w:pPr>
          </w:p>
        </w:tc>
        <w:tc>
          <w:tcPr>
            <w:tcW w:w="550" w:type="pct"/>
            <w:gridSpan w:val="2"/>
            <w:vAlign w:val="center"/>
          </w:tcPr>
          <w:p w14:paraId="02429588" w14:textId="77777777" w:rsidR="00851DAC" w:rsidRPr="0043362E" w:rsidRDefault="00851DAC">
            <w:pPr>
              <w:spacing w:before="40" w:after="40"/>
              <w:jc w:val="right"/>
              <w:rPr>
                <w:rFonts w:ascii="Calibri" w:hAnsi="Calibri" w:cs="Calibri"/>
                <w:sz w:val="20"/>
                <w:szCs w:val="20"/>
              </w:rPr>
            </w:pPr>
          </w:p>
        </w:tc>
      </w:tr>
      <w:tr w:rsidR="00851DAC" w:rsidRPr="0043362E" w14:paraId="606DC974" w14:textId="77777777" w:rsidTr="00851DAC">
        <w:trPr>
          <w:trHeight w:val="276"/>
        </w:trPr>
        <w:tc>
          <w:tcPr>
            <w:tcW w:w="1159" w:type="pct"/>
            <w:gridSpan w:val="2"/>
            <w:vAlign w:val="center"/>
            <w:hideMark/>
          </w:tcPr>
          <w:p w14:paraId="7714408D" w14:textId="77777777" w:rsidR="00851DAC" w:rsidRPr="0043362E" w:rsidRDefault="00851DAC">
            <w:pPr>
              <w:spacing w:before="40" w:after="40"/>
              <w:rPr>
                <w:rFonts w:ascii="Calibri" w:hAnsi="Calibri" w:cs="Calibri"/>
                <w:b/>
                <w:bCs/>
                <w:sz w:val="20"/>
                <w:szCs w:val="20"/>
              </w:rPr>
            </w:pPr>
            <w:r w:rsidRPr="0043362E">
              <w:rPr>
                <w:rFonts w:ascii="Calibri" w:hAnsi="Calibri" w:cs="Calibri"/>
                <w:b/>
                <w:bCs/>
                <w:sz w:val="20"/>
                <w:szCs w:val="20"/>
              </w:rPr>
              <w:t>Audited</w:t>
            </w:r>
          </w:p>
        </w:tc>
        <w:tc>
          <w:tcPr>
            <w:tcW w:w="557" w:type="pct"/>
            <w:gridSpan w:val="2"/>
            <w:vAlign w:val="center"/>
          </w:tcPr>
          <w:p w14:paraId="5EFD55A9" w14:textId="77777777" w:rsidR="00851DAC" w:rsidRPr="0043362E" w:rsidRDefault="00851DAC">
            <w:pPr>
              <w:spacing w:before="40" w:after="40"/>
              <w:jc w:val="right"/>
              <w:rPr>
                <w:rFonts w:ascii="Calibri" w:hAnsi="Calibri" w:cs="Calibri"/>
                <w:sz w:val="20"/>
                <w:szCs w:val="20"/>
              </w:rPr>
            </w:pPr>
          </w:p>
        </w:tc>
        <w:tc>
          <w:tcPr>
            <w:tcW w:w="678" w:type="pct"/>
            <w:gridSpan w:val="3"/>
            <w:vAlign w:val="center"/>
          </w:tcPr>
          <w:p w14:paraId="37CC18B9" w14:textId="77777777" w:rsidR="00851DAC" w:rsidRPr="0043362E" w:rsidRDefault="00851DAC">
            <w:pPr>
              <w:spacing w:before="40" w:after="40"/>
              <w:jc w:val="right"/>
              <w:rPr>
                <w:rFonts w:ascii="Calibri" w:hAnsi="Calibri" w:cs="Calibri"/>
                <w:sz w:val="20"/>
                <w:szCs w:val="20"/>
              </w:rPr>
            </w:pPr>
          </w:p>
        </w:tc>
        <w:tc>
          <w:tcPr>
            <w:tcW w:w="679" w:type="pct"/>
            <w:gridSpan w:val="2"/>
            <w:vAlign w:val="center"/>
          </w:tcPr>
          <w:p w14:paraId="2BDD535D" w14:textId="77777777" w:rsidR="00851DAC" w:rsidRPr="0043362E" w:rsidRDefault="00851DAC">
            <w:pPr>
              <w:spacing w:before="40" w:after="40"/>
              <w:jc w:val="right"/>
              <w:rPr>
                <w:rFonts w:ascii="Calibri" w:hAnsi="Calibri" w:cs="Calibri"/>
                <w:sz w:val="20"/>
                <w:szCs w:val="20"/>
              </w:rPr>
            </w:pPr>
          </w:p>
        </w:tc>
        <w:tc>
          <w:tcPr>
            <w:tcW w:w="684" w:type="pct"/>
          </w:tcPr>
          <w:p w14:paraId="64D3EEAD" w14:textId="77777777" w:rsidR="00851DAC" w:rsidRPr="0043362E" w:rsidRDefault="00851DAC">
            <w:pPr>
              <w:spacing w:before="40" w:after="40"/>
              <w:jc w:val="right"/>
              <w:rPr>
                <w:rFonts w:ascii="Calibri" w:hAnsi="Calibri" w:cs="Calibri"/>
                <w:sz w:val="20"/>
                <w:szCs w:val="20"/>
              </w:rPr>
            </w:pPr>
          </w:p>
        </w:tc>
        <w:tc>
          <w:tcPr>
            <w:tcW w:w="694" w:type="pct"/>
            <w:gridSpan w:val="2"/>
            <w:vAlign w:val="center"/>
          </w:tcPr>
          <w:p w14:paraId="31783F29" w14:textId="77777777" w:rsidR="00851DAC" w:rsidRPr="0043362E" w:rsidRDefault="00851DAC">
            <w:pPr>
              <w:spacing w:before="40" w:after="40"/>
              <w:jc w:val="right"/>
              <w:rPr>
                <w:rFonts w:ascii="Calibri" w:hAnsi="Calibri" w:cs="Calibri"/>
                <w:sz w:val="20"/>
                <w:szCs w:val="20"/>
              </w:rPr>
            </w:pPr>
          </w:p>
        </w:tc>
        <w:tc>
          <w:tcPr>
            <w:tcW w:w="550" w:type="pct"/>
            <w:gridSpan w:val="2"/>
            <w:vAlign w:val="center"/>
          </w:tcPr>
          <w:p w14:paraId="6D1BD957" w14:textId="77777777" w:rsidR="00851DAC" w:rsidRPr="0043362E" w:rsidRDefault="00851DAC">
            <w:pPr>
              <w:spacing w:before="40" w:after="40"/>
              <w:jc w:val="right"/>
              <w:rPr>
                <w:rFonts w:ascii="Calibri" w:hAnsi="Calibri" w:cs="Calibri"/>
                <w:sz w:val="20"/>
                <w:szCs w:val="20"/>
              </w:rPr>
            </w:pPr>
          </w:p>
        </w:tc>
      </w:tr>
      <w:tr w:rsidR="00851DAC" w:rsidRPr="0043362E" w14:paraId="559997E3" w14:textId="77777777" w:rsidTr="00851DAC">
        <w:trPr>
          <w:trHeight w:val="276"/>
        </w:trPr>
        <w:tc>
          <w:tcPr>
            <w:tcW w:w="1159" w:type="pct"/>
            <w:gridSpan w:val="2"/>
            <w:tcBorders>
              <w:top w:val="nil"/>
              <w:left w:val="nil"/>
              <w:bottom w:val="single" w:sz="4" w:space="0" w:color="auto"/>
              <w:right w:val="nil"/>
            </w:tcBorders>
            <w:vAlign w:val="center"/>
            <w:hideMark/>
          </w:tcPr>
          <w:p w14:paraId="6ED641E0"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Balance at 1 January 2021</w:t>
            </w:r>
          </w:p>
        </w:tc>
        <w:tc>
          <w:tcPr>
            <w:tcW w:w="557" w:type="pct"/>
            <w:gridSpan w:val="2"/>
            <w:tcBorders>
              <w:top w:val="nil"/>
              <w:left w:val="nil"/>
              <w:bottom w:val="single" w:sz="4" w:space="0" w:color="auto"/>
              <w:right w:val="nil"/>
            </w:tcBorders>
            <w:vAlign w:val="center"/>
            <w:hideMark/>
          </w:tcPr>
          <w:p w14:paraId="2CAA2D4E"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3,041</w:t>
            </w:r>
          </w:p>
        </w:tc>
        <w:tc>
          <w:tcPr>
            <w:tcW w:w="678" w:type="pct"/>
            <w:gridSpan w:val="3"/>
            <w:tcBorders>
              <w:top w:val="nil"/>
              <w:left w:val="nil"/>
              <w:bottom w:val="single" w:sz="4" w:space="0" w:color="auto"/>
              <w:right w:val="nil"/>
            </w:tcBorders>
            <w:vAlign w:val="center"/>
            <w:hideMark/>
          </w:tcPr>
          <w:p w14:paraId="1798D7CA"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nil"/>
              <w:left w:val="nil"/>
              <w:bottom w:val="single" w:sz="4" w:space="0" w:color="auto"/>
              <w:right w:val="nil"/>
            </w:tcBorders>
            <w:vAlign w:val="center"/>
            <w:hideMark/>
          </w:tcPr>
          <w:p w14:paraId="5D9B1AAD"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77</w:t>
            </w:r>
          </w:p>
        </w:tc>
        <w:tc>
          <w:tcPr>
            <w:tcW w:w="684" w:type="pct"/>
            <w:tcBorders>
              <w:top w:val="nil"/>
              <w:left w:val="nil"/>
              <w:bottom w:val="single" w:sz="4" w:space="0" w:color="auto"/>
              <w:right w:val="nil"/>
            </w:tcBorders>
            <w:vAlign w:val="center"/>
            <w:hideMark/>
          </w:tcPr>
          <w:p w14:paraId="225B44D4"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tcBorders>
              <w:top w:val="nil"/>
              <w:left w:val="nil"/>
              <w:bottom w:val="single" w:sz="4" w:space="0" w:color="auto"/>
              <w:right w:val="nil"/>
            </w:tcBorders>
            <w:vAlign w:val="center"/>
            <w:hideMark/>
          </w:tcPr>
          <w:p w14:paraId="226C34A9"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409</w:t>
            </w:r>
          </w:p>
        </w:tc>
        <w:tc>
          <w:tcPr>
            <w:tcW w:w="550" w:type="pct"/>
            <w:gridSpan w:val="2"/>
            <w:tcBorders>
              <w:top w:val="nil"/>
              <w:left w:val="nil"/>
              <w:bottom w:val="single" w:sz="4" w:space="0" w:color="auto"/>
              <w:right w:val="nil"/>
            </w:tcBorders>
            <w:vAlign w:val="center"/>
            <w:hideMark/>
          </w:tcPr>
          <w:p w14:paraId="2C2D015A"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3,527</w:t>
            </w:r>
          </w:p>
        </w:tc>
      </w:tr>
      <w:tr w:rsidR="00851DAC" w:rsidRPr="0043362E" w14:paraId="4F8B9108" w14:textId="77777777" w:rsidTr="00851DAC">
        <w:trPr>
          <w:trHeight w:val="276"/>
        </w:trPr>
        <w:tc>
          <w:tcPr>
            <w:tcW w:w="1159" w:type="pct"/>
            <w:gridSpan w:val="2"/>
            <w:tcBorders>
              <w:top w:val="single" w:sz="4" w:space="0" w:color="auto"/>
              <w:left w:val="nil"/>
              <w:bottom w:val="nil"/>
              <w:right w:val="nil"/>
            </w:tcBorders>
            <w:vAlign w:val="center"/>
            <w:hideMark/>
          </w:tcPr>
          <w:p w14:paraId="0064B02B" w14:textId="77777777" w:rsidR="00851DAC" w:rsidRPr="0043362E" w:rsidRDefault="00851DAC">
            <w:pPr>
              <w:spacing w:before="40" w:after="40"/>
              <w:rPr>
                <w:rFonts w:ascii="Calibri" w:hAnsi="Calibri" w:cs="Calibri"/>
                <w:sz w:val="20"/>
                <w:szCs w:val="20"/>
              </w:rPr>
            </w:pPr>
            <w:r w:rsidRPr="0043362E">
              <w:rPr>
                <w:rFonts w:ascii="Calibri" w:hAnsi="Calibri" w:cs="Calibri"/>
                <w:b/>
                <w:sz w:val="20"/>
                <w:szCs w:val="20"/>
              </w:rPr>
              <w:t>Comprehensive expense</w:t>
            </w:r>
          </w:p>
        </w:tc>
        <w:tc>
          <w:tcPr>
            <w:tcW w:w="557" w:type="pct"/>
            <w:gridSpan w:val="2"/>
            <w:tcBorders>
              <w:top w:val="single" w:sz="4" w:space="0" w:color="auto"/>
              <w:left w:val="nil"/>
              <w:bottom w:val="nil"/>
              <w:right w:val="nil"/>
            </w:tcBorders>
            <w:vAlign w:val="center"/>
          </w:tcPr>
          <w:p w14:paraId="31C706C9" w14:textId="77777777" w:rsidR="00851DAC" w:rsidRPr="0043362E" w:rsidRDefault="00851DAC">
            <w:pPr>
              <w:spacing w:before="40" w:after="40"/>
              <w:jc w:val="right"/>
              <w:rPr>
                <w:rFonts w:ascii="Calibri" w:hAnsi="Calibri" w:cs="Calibri"/>
                <w:sz w:val="20"/>
                <w:szCs w:val="20"/>
              </w:rPr>
            </w:pPr>
          </w:p>
        </w:tc>
        <w:tc>
          <w:tcPr>
            <w:tcW w:w="678" w:type="pct"/>
            <w:gridSpan w:val="3"/>
            <w:tcBorders>
              <w:top w:val="single" w:sz="4" w:space="0" w:color="auto"/>
              <w:left w:val="nil"/>
              <w:bottom w:val="nil"/>
              <w:right w:val="nil"/>
            </w:tcBorders>
            <w:vAlign w:val="center"/>
          </w:tcPr>
          <w:p w14:paraId="3B5C2A75" w14:textId="77777777" w:rsidR="00851DAC" w:rsidRPr="0043362E" w:rsidRDefault="00851DAC">
            <w:pPr>
              <w:spacing w:before="40" w:after="40"/>
              <w:jc w:val="right"/>
              <w:rPr>
                <w:rFonts w:ascii="Calibri" w:hAnsi="Calibri" w:cs="Calibri"/>
                <w:sz w:val="20"/>
                <w:szCs w:val="20"/>
              </w:rPr>
            </w:pPr>
          </w:p>
        </w:tc>
        <w:tc>
          <w:tcPr>
            <w:tcW w:w="679" w:type="pct"/>
            <w:gridSpan w:val="2"/>
            <w:tcBorders>
              <w:top w:val="single" w:sz="4" w:space="0" w:color="auto"/>
              <w:left w:val="nil"/>
              <w:bottom w:val="nil"/>
              <w:right w:val="nil"/>
            </w:tcBorders>
            <w:vAlign w:val="center"/>
          </w:tcPr>
          <w:p w14:paraId="59D59FC5" w14:textId="77777777" w:rsidR="00851DAC" w:rsidRPr="0043362E" w:rsidRDefault="00851DAC">
            <w:pPr>
              <w:spacing w:before="40" w:after="40"/>
              <w:jc w:val="right"/>
              <w:rPr>
                <w:rFonts w:ascii="Calibri" w:hAnsi="Calibri" w:cs="Calibri"/>
                <w:sz w:val="20"/>
                <w:szCs w:val="20"/>
              </w:rPr>
            </w:pPr>
          </w:p>
        </w:tc>
        <w:tc>
          <w:tcPr>
            <w:tcW w:w="684" w:type="pct"/>
            <w:tcBorders>
              <w:top w:val="single" w:sz="4" w:space="0" w:color="auto"/>
              <w:left w:val="nil"/>
              <w:bottom w:val="nil"/>
              <w:right w:val="nil"/>
            </w:tcBorders>
          </w:tcPr>
          <w:p w14:paraId="735F3D87" w14:textId="77777777" w:rsidR="00851DAC" w:rsidRPr="0043362E" w:rsidRDefault="00851DAC">
            <w:pPr>
              <w:spacing w:before="40" w:after="40"/>
              <w:jc w:val="right"/>
              <w:rPr>
                <w:rFonts w:ascii="Calibri" w:hAnsi="Calibri" w:cs="Calibri"/>
                <w:sz w:val="20"/>
                <w:szCs w:val="20"/>
              </w:rPr>
            </w:pPr>
          </w:p>
        </w:tc>
        <w:tc>
          <w:tcPr>
            <w:tcW w:w="694" w:type="pct"/>
            <w:gridSpan w:val="2"/>
            <w:tcBorders>
              <w:top w:val="single" w:sz="4" w:space="0" w:color="auto"/>
              <w:left w:val="nil"/>
              <w:bottom w:val="nil"/>
              <w:right w:val="nil"/>
            </w:tcBorders>
            <w:vAlign w:val="center"/>
          </w:tcPr>
          <w:p w14:paraId="27C852A4" w14:textId="77777777" w:rsidR="00851DAC" w:rsidRPr="0043362E" w:rsidRDefault="00851DAC">
            <w:pPr>
              <w:spacing w:before="40" w:after="40"/>
              <w:jc w:val="right"/>
              <w:rPr>
                <w:rFonts w:ascii="Calibri" w:hAnsi="Calibri" w:cs="Calibri"/>
                <w:sz w:val="20"/>
                <w:szCs w:val="20"/>
              </w:rPr>
            </w:pPr>
          </w:p>
        </w:tc>
        <w:tc>
          <w:tcPr>
            <w:tcW w:w="550" w:type="pct"/>
            <w:gridSpan w:val="2"/>
            <w:tcBorders>
              <w:top w:val="single" w:sz="4" w:space="0" w:color="auto"/>
              <w:left w:val="nil"/>
              <w:bottom w:val="nil"/>
              <w:right w:val="nil"/>
            </w:tcBorders>
            <w:vAlign w:val="center"/>
          </w:tcPr>
          <w:p w14:paraId="4B1714F3" w14:textId="77777777" w:rsidR="00851DAC" w:rsidRPr="0043362E" w:rsidRDefault="00851DAC">
            <w:pPr>
              <w:spacing w:before="40" w:after="40"/>
              <w:jc w:val="right"/>
              <w:rPr>
                <w:rFonts w:ascii="Calibri" w:hAnsi="Calibri" w:cs="Calibri"/>
                <w:sz w:val="20"/>
                <w:szCs w:val="20"/>
              </w:rPr>
            </w:pPr>
          </w:p>
        </w:tc>
      </w:tr>
      <w:tr w:rsidR="00851DAC" w:rsidRPr="0043362E" w14:paraId="7741813B" w14:textId="77777777" w:rsidTr="00851DAC">
        <w:trPr>
          <w:trHeight w:val="276"/>
        </w:trPr>
        <w:tc>
          <w:tcPr>
            <w:tcW w:w="1159" w:type="pct"/>
            <w:gridSpan w:val="2"/>
            <w:tcBorders>
              <w:top w:val="nil"/>
              <w:left w:val="nil"/>
              <w:bottom w:val="single" w:sz="4" w:space="0" w:color="auto"/>
              <w:right w:val="nil"/>
            </w:tcBorders>
            <w:vAlign w:val="center"/>
            <w:hideMark/>
          </w:tcPr>
          <w:p w14:paraId="3847C92E"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Loss for the year</w:t>
            </w:r>
          </w:p>
        </w:tc>
        <w:tc>
          <w:tcPr>
            <w:tcW w:w="557" w:type="pct"/>
            <w:gridSpan w:val="2"/>
            <w:tcBorders>
              <w:top w:val="nil"/>
              <w:left w:val="nil"/>
              <w:bottom w:val="single" w:sz="4" w:space="0" w:color="auto"/>
              <w:right w:val="nil"/>
            </w:tcBorders>
            <w:vAlign w:val="center"/>
            <w:hideMark/>
          </w:tcPr>
          <w:p w14:paraId="34FDCB6B"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8" w:type="pct"/>
            <w:gridSpan w:val="3"/>
            <w:tcBorders>
              <w:top w:val="nil"/>
              <w:left w:val="nil"/>
              <w:bottom w:val="single" w:sz="4" w:space="0" w:color="auto"/>
              <w:right w:val="nil"/>
            </w:tcBorders>
            <w:vAlign w:val="center"/>
            <w:hideMark/>
          </w:tcPr>
          <w:p w14:paraId="07719C52"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nil"/>
              <w:left w:val="nil"/>
              <w:bottom w:val="single" w:sz="4" w:space="0" w:color="auto"/>
              <w:right w:val="nil"/>
            </w:tcBorders>
            <w:vAlign w:val="center"/>
            <w:hideMark/>
          </w:tcPr>
          <w:p w14:paraId="2C869E1A"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tcBorders>
              <w:top w:val="nil"/>
              <w:left w:val="nil"/>
              <w:bottom w:val="single" w:sz="4" w:space="0" w:color="auto"/>
              <w:right w:val="nil"/>
            </w:tcBorders>
            <w:hideMark/>
          </w:tcPr>
          <w:p w14:paraId="436C1AA5"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tcBorders>
              <w:top w:val="nil"/>
              <w:left w:val="nil"/>
              <w:bottom w:val="single" w:sz="4" w:space="0" w:color="auto"/>
              <w:right w:val="nil"/>
            </w:tcBorders>
            <w:vAlign w:val="center"/>
            <w:hideMark/>
          </w:tcPr>
          <w:p w14:paraId="2547058F"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(1,114)</w:t>
            </w:r>
          </w:p>
        </w:tc>
        <w:tc>
          <w:tcPr>
            <w:tcW w:w="550" w:type="pct"/>
            <w:gridSpan w:val="2"/>
            <w:tcBorders>
              <w:top w:val="nil"/>
              <w:left w:val="nil"/>
              <w:bottom w:val="single" w:sz="4" w:space="0" w:color="auto"/>
              <w:right w:val="nil"/>
            </w:tcBorders>
            <w:vAlign w:val="center"/>
            <w:hideMark/>
          </w:tcPr>
          <w:p w14:paraId="30ACFBB8"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(1,114)</w:t>
            </w:r>
          </w:p>
        </w:tc>
      </w:tr>
      <w:tr w:rsidR="00851DAC" w:rsidRPr="0043362E" w14:paraId="7D7C3700" w14:textId="77777777" w:rsidTr="00851DAC">
        <w:trPr>
          <w:trHeight w:val="276"/>
        </w:trPr>
        <w:tc>
          <w:tcPr>
            <w:tcW w:w="1159" w:type="pct"/>
            <w:gridSpan w:val="2"/>
            <w:tcBorders>
              <w:top w:val="single" w:sz="4" w:space="0" w:color="auto"/>
              <w:left w:val="nil"/>
              <w:bottom w:val="single" w:sz="4" w:space="0" w:color="auto"/>
              <w:right w:val="nil"/>
            </w:tcBorders>
            <w:vAlign w:val="center"/>
            <w:hideMark/>
          </w:tcPr>
          <w:p w14:paraId="2707A7E6"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Total comprehensive expense for the period</w:t>
            </w:r>
          </w:p>
        </w:tc>
        <w:tc>
          <w:tcPr>
            <w:tcW w:w="557" w:type="pct"/>
            <w:gridSpan w:val="2"/>
            <w:tcBorders>
              <w:top w:val="single" w:sz="4" w:space="0" w:color="auto"/>
              <w:left w:val="nil"/>
              <w:bottom w:val="single" w:sz="4" w:space="0" w:color="auto"/>
              <w:right w:val="nil"/>
            </w:tcBorders>
            <w:vAlign w:val="center"/>
            <w:hideMark/>
          </w:tcPr>
          <w:p w14:paraId="6BC0F8F2"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8" w:type="pct"/>
            <w:gridSpan w:val="3"/>
            <w:tcBorders>
              <w:top w:val="single" w:sz="4" w:space="0" w:color="auto"/>
              <w:left w:val="nil"/>
              <w:bottom w:val="single" w:sz="4" w:space="0" w:color="auto"/>
              <w:right w:val="nil"/>
            </w:tcBorders>
            <w:vAlign w:val="center"/>
            <w:hideMark/>
          </w:tcPr>
          <w:p w14:paraId="651B464F"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single" w:sz="4" w:space="0" w:color="auto"/>
              <w:left w:val="nil"/>
              <w:bottom w:val="single" w:sz="4" w:space="0" w:color="auto"/>
              <w:right w:val="nil"/>
            </w:tcBorders>
            <w:vAlign w:val="center"/>
            <w:hideMark/>
          </w:tcPr>
          <w:p w14:paraId="62654234"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tcBorders>
              <w:top w:val="single" w:sz="4" w:space="0" w:color="auto"/>
              <w:left w:val="nil"/>
              <w:bottom w:val="single" w:sz="4" w:space="0" w:color="auto"/>
              <w:right w:val="nil"/>
            </w:tcBorders>
            <w:vAlign w:val="center"/>
            <w:hideMark/>
          </w:tcPr>
          <w:p w14:paraId="61A9A83E"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tcBorders>
              <w:top w:val="single" w:sz="4" w:space="0" w:color="auto"/>
              <w:left w:val="nil"/>
              <w:bottom w:val="single" w:sz="4" w:space="0" w:color="auto"/>
              <w:right w:val="nil"/>
            </w:tcBorders>
            <w:vAlign w:val="center"/>
            <w:hideMark/>
          </w:tcPr>
          <w:p w14:paraId="44A84D2E"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(1,114)</w:t>
            </w:r>
          </w:p>
        </w:tc>
        <w:tc>
          <w:tcPr>
            <w:tcW w:w="550" w:type="pct"/>
            <w:gridSpan w:val="2"/>
            <w:tcBorders>
              <w:top w:val="single" w:sz="4" w:space="0" w:color="auto"/>
              <w:left w:val="nil"/>
              <w:bottom w:val="single" w:sz="4" w:space="0" w:color="auto"/>
              <w:right w:val="nil"/>
            </w:tcBorders>
            <w:vAlign w:val="center"/>
            <w:hideMark/>
          </w:tcPr>
          <w:p w14:paraId="07A5C4D1"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(1,114)</w:t>
            </w:r>
          </w:p>
        </w:tc>
      </w:tr>
      <w:tr w:rsidR="00851DAC" w:rsidRPr="0043362E" w14:paraId="01F58D22" w14:textId="77777777" w:rsidTr="00851DAC">
        <w:trPr>
          <w:trHeight w:val="276"/>
        </w:trPr>
        <w:tc>
          <w:tcPr>
            <w:tcW w:w="1159" w:type="pct"/>
            <w:gridSpan w:val="2"/>
            <w:tcBorders>
              <w:top w:val="single" w:sz="4" w:space="0" w:color="auto"/>
              <w:left w:val="nil"/>
              <w:bottom w:val="nil"/>
              <w:right w:val="nil"/>
            </w:tcBorders>
            <w:hideMark/>
          </w:tcPr>
          <w:p w14:paraId="2156FA3B" w14:textId="77777777" w:rsidR="00851DAC" w:rsidRPr="0043362E" w:rsidRDefault="00851DAC">
            <w:pPr>
              <w:spacing w:before="40" w:after="40"/>
              <w:rPr>
                <w:rFonts w:ascii="Calibri" w:hAnsi="Calibri" w:cs="Calibri"/>
                <w:sz w:val="20"/>
                <w:szCs w:val="20"/>
              </w:rPr>
            </w:pPr>
            <w:r w:rsidRPr="0043362E">
              <w:rPr>
                <w:rFonts w:ascii="Calibri" w:hAnsi="Calibri" w:cs="Calibri"/>
                <w:b/>
                <w:sz w:val="20"/>
                <w:szCs w:val="20"/>
              </w:rPr>
              <w:t>Transactions with owners</w:t>
            </w:r>
          </w:p>
        </w:tc>
        <w:tc>
          <w:tcPr>
            <w:tcW w:w="557" w:type="pct"/>
            <w:gridSpan w:val="2"/>
            <w:tcBorders>
              <w:top w:val="single" w:sz="4" w:space="0" w:color="auto"/>
              <w:left w:val="nil"/>
              <w:bottom w:val="nil"/>
              <w:right w:val="nil"/>
            </w:tcBorders>
            <w:vAlign w:val="center"/>
          </w:tcPr>
          <w:p w14:paraId="20CA6D65" w14:textId="77777777" w:rsidR="00851DAC" w:rsidRPr="0043362E" w:rsidRDefault="00851DAC">
            <w:pPr>
              <w:spacing w:before="40" w:after="40"/>
              <w:jc w:val="right"/>
              <w:rPr>
                <w:rFonts w:ascii="Calibri" w:hAnsi="Calibri" w:cs="Calibri"/>
                <w:sz w:val="20"/>
                <w:szCs w:val="20"/>
              </w:rPr>
            </w:pPr>
          </w:p>
        </w:tc>
        <w:tc>
          <w:tcPr>
            <w:tcW w:w="678" w:type="pct"/>
            <w:gridSpan w:val="3"/>
            <w:tcBorders>
              <w:top w:val="single" w:sz="4" w:space="0" w:color="auto"/>
              <w:left w:val="nil"/>
              <w:bottom w:val="nil"/>
              <w:right w:val="nil"/>
            </w:tcBorders>
            <w:vAlign w:val="center"/>
          </w:tcPr>
          <w:p w14:paraId="10D38BDE" w14:textId="77777777" w:rsidR="00851DAC" w:rsidRPr="0043362E" w:rsidRDefault="00851DAC">
            <w:pPr>
              <w:spacing w:before="40" w:after="40"/>
              <w:jc w:val="right"/>
              <w:rPr>
                <w:rFonts w:ascii="Calibri" w:hAnsi="Calibri" w:cs="Calibri"/>
                <w:sz w:val="20"/>
                <w:szCs w:val="20"/>
              </w:rPr>
            </w:pPr>
          </w:p>
        </w:tc>
        <w:tc>
          <w:tcPr>
            <w:tcW w:w="679" w:type="pct"/>
            <w:gridSpan w:val="2"/>
            <w:tcBorders>
              <w:top w:val="single" w:sz="4" w:space="0" w:color="auto"/>
              <w:left w:val="nil"/>
              <w:bottom w:val="nil"/>
              <w:right w:val="nil"/>
            </w:tcBorders>
            <w:vAlign w:val="center"/>
          </w:tcPr>
          <w:p w14:paraId="1EA984C3" w14:textId="77777777" w:rsidR="00851DAC" w:rsidRPr="0043362E" w:rsidRDefault="00851DAC">
            <w:pPr>
              <w:spacing w:before="40" w:after="40"/>
              <w:jc w:val="right"/>
              <w:rPr>
                <w:rFonts w:ascii="Calibri" w:hAnsi="Calibri" w:cs="Calibri"/>
                <w:sz w:val="20"/>
                <w:szCs w:val="20"/>
              </w:rPr>
            </w:pPr>
          </w:p>
        </w:tc>
        <w:tc>
          <w:tcPr>
            <w:tcW w:w="684" w:type="pct"/>
            <w:tcBorders>
              <w:top w:val="single" w:sz="4" w:space="0" w:color="auto"/>
              <w:left w:val="nil"/>
              <w:bottom w:val="nil"/>
              <w:right w:val="nil"/>
            </w:tcBorders>
          </w:tcPr>
          <w:p w14:paraId="685700C2" w14:textId="77777777" w:rsidR="00851DAC" w:rsidRPr="0043362E" w:rsidRDefault="00851DAC">
            <w:pPr>
              <w:spacing w:before="40" w:after="40"/>
              <w:jc w:val="right"/>
              <w:rPr>
                <w:rFonts w:ascii="Calibri" w:hAnsi="Calibri" w:cs="Calibri"/>
                <w:sz w:val="20"/>
                <w:szCs w:val="20"/>
              </w:rPr>
            </w:pPr>
          </w:p>
        </w:tc>
        <w:tc>
          <w:tcPr>
            <w:tcW w:w="694" w:type="pct"/>
            <w:gridSpan w:val="2"/>
            <w:tcBorders>
              <w:top w:val="single" w:sz="4" w:space="0" w:color="auto"/>
              <w:left w:val="nil"/>
              <w:bottom w:val="nil"/>
              <w:right w:val="nil"/>
            </w:tcBorders>
            <w:vAlign w:val="center"/>
          </w:tcPr>
          <w:p w14:paraId="6CC4FD19" w14:textId="77777777" w:rsidR="00851DAC" w:rsidRPr="0043362E" w:rsidRDefault="00851DAC">
            <w:pPr>
              <w:spacing w:before="40" w:after="40"/>
              <w:jc w:val="right"/>
              <w:rPr>
                <w:rFonts w:ascii="Calibri" w:hAnsi="Calibri" w:cs="Calibri"/>
                <w:sz w:val="20"/>
                <w:szCs w:val="20"/>
              </w:rPr>
            </w:pPr>
          </w:p>
        </w:tc>
        <w:tc>
          <w:tcPr>
            <w:tcW w:w="550" w:type="pct"/>
            <w:gridSpan w:val="2"/>
            <w:tcBorders>
              <w:top w:val="single" w:sz="4" w:space="0" w:color="auto"/>
              <w:left w:val="nil"/>
              <w:bottom w:val="nil"/>
              <w:right w:val="nil"/>
            </w:tcBorders>
            <w:vAlign w:val="center"/>
          </w:tcPr>
          <w:p w14:paraId="5C2E9421" w14:textId="77777777" w:rsidR="00851DAC" w:rsidRPr="0043362E" w:rsidRDefault="00851DAC">
            <w:pPr>
              <w:spacing w:before="40" w:after="40"/>
              <w:jc w:val="right"/>
              <w:rPr>
                <w:rFonts w:ascii="Calibri" w:hAnsi="Calibri" w:cs="Calibri"/>
                <w:sz w:val="20"/>
                <w:szCs w:val="20"/>
              </w:rPr>
            </w:pPr>
          </w:p>
        </w:tc>
      </w:tr>
      <w:tr w:rsidR="00851DAC" w:rsidRPr="0043362E" w14:paraId="6D1B044E" w14:textId="77777777" w:rsidTr="00851DAC">
        <w:trPr>
          <w:trHeight w:val="276"/>
        </w:trPr>
        <w:tc>
          <w:tcPr>
            <w:tcW w:w="1159" w:type="pct"/>
            <w:gridSpan w:val="2"/>
            <w:hideMark/>
          </w:tcPr>
          <w:p w14:paraId="44340E58"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Issue of shares</w:t>
            </w:r>
          </w:p>
        </w:tc>
        <w:tc>
          <w:tcPr>
            <w:tcW w:w="557" w:type="pct"/>
            <w:gridSpan w:val="2"/>
            <w:vAlign w:val="center"/>
            <w:hideMark/>
          </w:tcPr>
          <w:p w14:paraId="1C171A45"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578</w:t>
            </w:r>
          </w:p>
        </w:tc>
        <w:tc>
          <w:tcPr>
            <w:tcW w:w="678" w:type="pct"/>
            <w:gridSpan w:val="3"/>
            <w:vAlign w:val="center"/>
            <w:hideMark/>
          </w:tcPr>
          <w:p w14:paraId="3D577A72"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1,237</w:t>
            </w:r>
          </w:p>
        </w:tc>
        <w:tc>
          <w:tcPr>
            <w:tcW w:w="679" w:type="pct"/>
            <w:gridSpan w:val="2"/>
            <w:vAlign w:val="center"/>
            <w:hideMark/>
          </w:tcPr>
          <w:p w14:paraId="600135CA"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hideMark/>
          </w:tcPr>
          <w:p w14:paraId="29796013"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vAlign w:val="center"/>
            <w:hideMark/>
          </w:tcPr>
          <w:p w14:paraId="30677CA4"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550" w:type="pct"/>
            <w:gridSpan w:val="2"/>
            <w:vAlign w:val="center"/>
            <w:hideMark/>
          </w:tcPr>
          <w:p w14:paraId="0D255ADA"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1,815</w:t>
            </w:r>
          </w:p>
        </w:tc>
      </w:tr>
      <w:tr w:rsidR="00851DAC" w:rsidRPr="0043362E" w14:paraId="4922041C" w14:textId="77777777" w:rsidTr="00851DAC">
        <w:trPr>
          <w:trHeight w:val="276"/>
        </w:trPr>
        <w:tc>
          <w:tcPr>
            <w:tcW w:w="1159" w:type="pct"/>
            <w:gridSpan w:val="2"/>
            <w:hideMark/>
          </w:tcPr>
          <w:p w14:paraId="40811D7F"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Share based payments relating to share options</w:t>
            </w:r>
          </w:p>
        </w:tc>
        <w:tc>
          <w:tcPr>
            <w:tcW w:w="557" w:type="pct"/>
            <w:gridSpan w:val="2"/>
            <w:vAlign w:val="center"/>
            <w:hideMark/>
          </w:tcPr>
          <w:p w14:paraId="3455600A" w14:textId="77777777" w:rsidR="00851DAC" w:rsidRPr="0043362E" w:rsidRDefault="00851DAC">
            <w:pPr>
              <w:spacing w:before="40" w:after="40"/>
              <w:jc w:val="right"/>
              <w:rPr>
                <w:rFonts w:ascii="Calibri" w:hAnsi="Calibri" w:cs="Calibri"/>
                <w:sz w:val="20"/>
                <w:szCs w:val="20"/>
                <w:lang w:eastAsia="en-GB"/>
              </w:rPr>
            </w:pPr>
            <w:r w:rsidRPr="0043362E">
              <w:rPr>
                <w:rFonts w:ascii="Calibri" w:hAnsi="Calibri" w:cs="Calibri"/>
                <w:sz w:val="20"/>
                <w:szCs w:val="20"/>
              </w:rPr>
              <w:t>-</w:t>
            </w:r>
          </w:p>
        </w:tc>
        <w:tc>
          <w:tcPr>
            <w:tcW w:w="678" w:type="pct"/>
            <w:gridSpan w:val="3"/>
            <w:vAlign w:val="center"/>
            <w:hideMark/>
          </w:tcPr>
          <w:p w14:paraId="4A521D60"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vAlign w:val="center"/>
            <w:hideMark/>
          </w:tcPr>
          <w:p w14:paraId="4B3DB920"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vAlign w:val="center"/>
            <w:hideMark/>
          </w:tcPr>
          <w:p w14:paraId="19F3E4E2"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257</w:t>
            </w:r>
          </w:p>
        </w:tc>
        <w:tc>
          <w:tcPr>
            <w:tcW w:w="694" w:type="pct"/>
            <w:gridSpan w:val="2"/>
            <w:vAlign w:val="center"/>
            <w:hideMark/>
          </w:tcPr>
          <w:p w14:paraId="3CA066ED"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550" w:type="pct"/>
            <w:gridSpan w:val="2"/>
            <w:vAlign w:val="center"/>
            <w:hideMark/>
          </w:tcPr>
          <w:p w14:paraId="70996E1B"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257</w:t>
            </w:r>
          </w:p>
        </w:tc>
      </w:tr>
      <w:tr w:rsidR="00851DAC" w:rsidRPr="0043362E" w14:paraId="2D518726" w14:textId="77777777" w:rsidTr="00851DAC">
        <w:trPr>
          <w:trHeight w:val="276"/>
        </w:trPr>
        <w:tc>
          <w:tcPr>
            <w:tcW w:w="1159" w:type="pct"/>
            <w:gridSpan w:val="2"/>
            <w:tcBorders>
              <w:top w:val="nil"/>
              <w:left w:val="nil"/>
              <w:bottom w:val="single" w:sz="4" w:space="0" w:color="auto"/>
              <w:right w:val="nil"/>
            </w:tcBorders>
            <w:hideMark/>
          </w:tcPr>
          <w:p w14:paraId="39047B37"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Transfer to retained earnings</w:t>
            </w:r>
          </w:p>
        </w:tc>
        <w:tc>
          <w:tcPr>
            <w:tcW w:w="557" w:type="pct"/>
            <w:gridSpan w:val="2"/>
            <w:tcBorders>
              <w:top w:val="nil"/>
              <w:left w:val="nil"/>
              <w:bottom w:val="single" w:sz="4" w:space="0" w:color="auto"/>
              <w:right w:val="nil"/>
            </w:tcBorders>
            <w:vAlign w:val="center"/>
            <w:hideMark/>
          </w:tcPr>
          <w:p w14:paraId="7BF7CD09" w14:textId="77777777" w:rsidR="00851DAC" w:rsidRPr="0043362E" w:rsidRDefault="00851DAC">
            <w:pPr>
              <w:spacing w:before="40" w:after="40"/>
              <w:jc w:val="right"/>
              <w:rPr>
                <w:rFonts w:ascii="Calibri" w:hAnsi="Calibri" w:cs="Calibri"/>
                <w:sz w:val="20"/>
                <w:szCs w:val="20"/>
                <w:lang w:eastAsia="en-GB"/>
              </w:rPr>
            </w:pPr>
            <w:r w:rsidRPr="0043362E">
              <w:rPr>
                <w:rFonts w:ascii="Calibri" w:hAnsi="Calibri" w:cs="Calibri"/>
                <w:sz w:val="20"/>
                <w:szCs w:val="20"/>
              </w:rPr>
              <w:t>-</w:t>
            </w:r>
          </w:p>
        </w:tc>
        <w:tc>
          <w:tcPr>
            <w:tcW w:w="678" w:type="pct"/>
            <w:gridSpan w:val="3"/>
            <w:tcBorders>
              <w:top w:val="nil"/>
              <w:left w:val="nil"/>
              <w:bottom w:val="single" w:sz="4" w:space="0" w:color="auto"/>
              <w:right w:val="nil"/>
            </w:tcBorders>
            <w:vAlign w:val="center"/>
            <w:hideMark/>
          </w:tcPr>
          <w:p w14:paraId="6C81CD39"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(1,237)</w:t>
            </w:r>
          </w:p>
        </w:tc>
        <w:tc>
          <w:tcPr>
            <w:tcW w:w="679" w:type="pct"/>
            <w:gridSpan w:val="2"/>
            <w:tcBorders>
              <w:top w:val="nil"/>
              <w:left w:val="nil"/>
              <w:bottom w:val="single" w:sz="4" w:space="0" w:color="auto"/>
              <w:right w:val="nil"/>
            </w:tcBorders>
            <w:vAlign w:val="center"/>
            <w:hideMark/>
          </w:tcPr>
          <w:p w14:paraId="4AAB06C2"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tcBorders>
              <w:top w:val="nil"/>
              <w:left w:val="nil"/>
              <w:bottom w:val="single" w:sz="4" w:space="0" w:color="auto"/>
              <w:right w:val="nil"/>
            </w:tcBorders>
            <w:vAlign w:val="center"/>
            <w:hideMark/>
          </w:tcPr>
          <w:p w14:paraId="1E2F0E7B"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tcBorders>
              <w:top w:val="nil"/>
              <w:left w:val="nil"/>
              <w:bottom w:val="single" w:sz="4" w:space="0" w:color="auto"/>
              <w:right w:val="nil"/>
            </w:tcBorders>
            <w:vAlign w:val="center"/>
            <w:hideMark/>
          </w:tcPr>
          <w:p w14:paraId="0E4B3B89"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1,237</w:t>
            </w:r>
          </w:p>
        </w:tc>
        <w:tc>
          <w:tcPr>
            <w:tcW w:w="550" w:type="pct"/>
            <w:gridSpan w:val="2"/>
            <w:tcBorders>
              <w:top w:val="nil"/>
              <w:left w:val="nil"/>
              <w:bottom w:val="single" w:sz="4" w:space="0" w:color="auto"/>
              <w:right w:val="nil"/>
            </w:tcBorders>
            <w:vAlign w:val="center"/>
            <w:hideMark/>
          </w:tcPr>
          <w:p w14:paraId="7737A8BE"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r>
      <w:tr w:rsidR="00851DAC" w:rsidRPr="0043362E" w14:paraId="6082BC07" w14:textId="77777777" w:rsidTr="00851DAC">
        <w:trPr>
          <w:trHeight w:val="276"/>
        </w:trPr>
        <w:tc>
          <w:tcPr>
            <w:tcW w:w="1159" w:type="pct"/>
            <w:gridSpan w:val="2"/>
            <w:tcBorders>
              <w:top w:val="single" w:sz="4" w:space="0" w:color="auto"/>
              <w:left w:val="nil"/>
              <w:bottom w:val="single" w:sz="4" w:space="0" w:color="auto"/>
              <w:right w:val="nil"/>
            </w:tcBorders>
            <w:hideMark/>
          </w:tcPr>
          <w:p w14:paraId="2BBA75AD"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Total transactions with owners</w:t>
            </w:r>
          </w:p>
        </w:tc>
        <w:tc>
          <w:tcPr>
            <w:tcW w:w="557" w:type="pct"/>
            <w:gridSpan w:val="2"/>
            <w:tcBorders>
              <w:top w:val="single" w:sz="4" w:space="0" w:color="auto"/>
              <w:left w:val="nil"/>
              <w:bottom w:val="single" w:sz="4" w:space="0" w:color="auto"/>
              <w:right w:val="nil"/>
            </w:tcBorders>
            <w:vAlign w:val="center"/>
            <w:hideMark/>
          </w:tcPr>
          <w:p w14:paraId="2B414285"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578</w:t>
            </w:r>
          </w:p>
        </w:tc>
        <w:tc>
          <w:tcPr>
            <w:tcW w:w="678" w:type="pct"/>
            <w:gridSpan w:val="3"/>
            <w:tcBorders>
              <w:top w:val="single" w:sz="4" w:space="0" w:color="auto"/>
              <w:left w:val="nil"/>
              <w:bottom w:val="single" w:sz="4" w:space="0" w:color="auto"/>
              <w:right w:val="nil"/>
            </w:tcBorders>
            <w:vAlign w:val="center"/>
            <w:hideMark/>
          </w:tcPr>
          <w:p w14:paraId="01A1A589"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single" w:sz="4" w:space="0" w:color="auto"/>
              <w:left w:val="nil"/>
              <w:bottom w:val="single" w:sz="4" w:space="0" w:color="auto"/>
              <w:right w:val="nil"/>
            </w:tcBorders>
            <w:vAlign w:val="center"/>
            <w:hideMark/>
          </w:tcPr>
          <w:p w14:paraId="31583B9B"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tcBorders>
              <w:top w:val="single" w:sz="4" w:space="0" w:color="auto"/>
              <w:left w:val="nil"/>
              <w:bottom w:val="single" w:sz="4" w:space="0" w:color="auto"/>
              <w:right w:val="nil"/>
            </w:tcBorders>
            <w:vAlign w:val="center"/>
            <w:hideMark/>
          </w:tcPr>
          <w:p w14:paraId="20F3840D"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257</w:t>
            </w:r>
          </w:p>
        </w:tc>
        <w:tc>
          <w:tcPr>
            <w:tcW w:w="694" w:type="pct"/>
            <w:gridSpan w:val="2"/>
            <w:tcBorders>
              <w:top w:val="single" w:sz="4" w:space="0" w:color="auto"/>
              <w:left w:val="nil"/>
              <w:bottom w:val="single" w:sz="4" w:space="0" w:color="auto"/>
              <w:right w:val="nil"/>
            </w:tcBorders>
            <w:vAlign w:val="center"/>
            <w:hideMark/>
          </w:tcPr>
          <w:p w14:paraId="391DA46D"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1,237</w:t>
            </w:r>
          </w:p>
        </w:tc>
        <w:tc>
          <w:tcPr>
            <w:tcW w:w="550" w:type="pct"/>
            <w:gridSpan w:val="2"/>
            <w:tcBorders>
              <w:top w:val="single" w:sz="4" w:space="0" w:color="auto"/>
              <w:left w:val="nil"/>
              <w:bottom w:val="single" w:sz="4" w:space="0" w:color="auto"/>
              <w:right w:val="nil"/>
            </w:tcBorders>
            <w:vAlign w:val="center"/>
            <w:hideMark/>
          </w:tcPr>
          <w:p w14:paraId="4139C68C"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2,072</w:t>
            </w:r>
          </w:p>
        </w:tc>
      </w:tr>
      <w:tr w:rsidR="00851DAC" w:rsidRPr="0043362E" w14:paraId="597D5AFE" w14:textId="77777777" w:rsidTr="00851DAC">
        <w:trPr>
          <w:trHeight w:val="276"/>
        </w:trPr>
        <w:tc>
          <w:tcPr>
            <w:tcW w:w="1159" w:type="pct"/>
            <w:gridSpan w:val="2"/>
            <w:tcBorders>
              <w:top w:val="single" w:sz="4" w:space="0" w:color="auto"/>
              <w:left w:val="nil"/>
              <w:bottom w:val="single" w:sz="4" w:space="0" w:color="auto"/>
              <w:right w:val="nil"/>
            </w:tcBorders>
            <w:vAlign w:val="center"/>
            <w:hideMark/>
          </w:tcPr>
          <w:p w14:paraId="12744A36" w14:textId="77777777" w:rsidR="00851DAC" w:rsidRPr="0043362E" w:rsidRDefault="00851DAC">
            <w:pPr>
              <w:spacing w:before="40" w:after="40"/>
              <w:rPr>
                <w:rFonts w:ascii="Calibri" w:hAnsi="Calibri" w:cs="Calibri"/>
                <w:sz w:val="20"/>
                <w:szCs w:val="20"/>
              </w:rPr>
            </w:pPr>
            <w:r w:rsidRPr="0043362E">
              <w:rPr>
                <w:rFonts w:ascii="Calibri" w:hAnsi="Calibri" w:cs="Calibri"/>
                <w:b/>
                <w:sz w:val="20"/>
                <w:szCs w:val="20"/>
              </w:rPr>
              <w:t>Balance at 31 December 2021</w:t>
            </w:r>
          </w:p>
        </w:tc>
        <w:tc>
          <w:tcPr>
            <w:tcW w:w="557" w:type="pct"/>
            <w:gridSpan w:val="2"/>
            <w:tcBorders>
              <w:top w:val="single" w:sz="4" w:space="0" w:color="auto"/>
              <w:left w:val="nil"/>
              <w:bottom w:val="single" w:sz="4" w:space="0" w:color="auto"/>
              <w:right w:val="nil"/>
            </w:tcBorders>
            <w:vAlign w:val="center"/>
            <w:hideMark/>
          </w:tcPr>
          <w:p w14:paraId="124FC227" w14:textId="77777777" w:rsidR="00851DAC" w:rsidRPr="0043362E" w:rsidRDefault="00851DAC">
            <w:pPr>
              <w:spacing w:before="40" w:after="40"/>
              <w:jc w:val="right"/>
              <w:rPr>
                <w:rFonts w:ascii="Calibri" w:hAnsi="Calibri" w:cs="Calibri"/>
                <w:b/>
                <w:bCs/>
                <w:sz w:val="20"/>
                <w:szCs w:val="20"/>
              </w:rPr>
            </w:pPr>
            <w:r w:rsidRPr="0043362E">
              <w:rPr>
                <w:rFonts w:ascii="Calibri" w:hAnsi="Calibri" w:cs="Calibri"/>
                <w:b/>
                <w:bCs/>
                <w:sz w:val="20"/>
                <w:szCs w:val="20"/>
              </w:rPr>
              <w:t>3,619</w:t>
            </w:r>
          </w:p>
        </w:tc>
        <w:tc>
          <w:tcPr>
            <w:tcW w:w="678" w:type="pct"/>
            <w:gridSpan w:val="3"/>
            <w:tcBorders>
              <w:top w:val="single" w:sz="4" w:space="0" w:color="auto"/>
              <w:left w:val="nil"/>
              <w:bottom w:val="single" w:sz="4" w:space="0" w:color="auto"/>
              <w:right w:val="nil"/>
            </w:tcBorders>
            <w:vAlign w:val="center"/>
            <w:hideMark/>
          </w:tcPr>
          <w:p w14:paraId="18D7FF0E" w14:textId="77777777" w:rsidR="00851DAC" w:rsidRPr="0043362E" w:rsidRDefault="00851DAC">
            <w:pPr>
              <w:spacing w:before="40" w:after="40"/>
              <w:jc w:val="right"/>
              <w:rPr>
                <w:rFonts w:ascii="Calibri" w:hAnsi="Calibri" w:cs="Calibri"/>
                <w:b/>
                <w:bCs/>
                <w:sz w:val="20"/>
                <w:szCs w:val="20"/>
              </w:rPr>
            </w:pPr>
            <w:r w:rsidRPr="0043362E">
              <w:rPr>
                <w:rFonts w:ascii="Calibri" w:hAnsi="Calibri" w:cs="Calibri"/>
                <w:b/>
                <w:bCs/>
                <w:sz w:val="20"/>
                <w:szCs w:val="20"/>
              </w:rPr>
              <w:t>-</w:t>
            </w:r>
          </w:p>
        </w:tc>
        <w:tc>
          <w:tcPr>
            <w:tcW w:w="679" w:type="pct"/>
            <w:gridSpan w:val="2"/>
            <w:tcBorders>
              <w:top w:val="single" w:sz="4" w:space="0" w:color="auto"/>
              <w:left w:val="nil"/>
              <w:bottom w:val="single" w:sz="4" w:space="0" w:color="auto"/>
              <w:right w:val="nil"/>
            </w:tcBorders>
            <w:vAlign w:val="center"/>
            <w:hideMark/>
          </w:tcPr>
          <w:p w14:paraId="316067FF" w14:textId="77777777" w:rsidR="00851DAC" w:rsidRPr="0043362E" w:rsidRDefault="00851DAC">
            <w:pPr>
              <w:spacing w:before="40" w:after="40"/>
              <w:jc w:val="right"/>
              <w:rPr>
                <w:rFonts w:ascii="Calibri" w:hAnsi="Calibri" w:cs="Calibri"/>
                <w:b/>
                <w:bCs/>
                <w:sz w:val="20"/>
                <w:szCs w:val="20"/>
              </w:rPr>
            </w:pPr>
            <w:r w:rsidRPr="0043362E">
              <w:rPr>
                <w:rFonts w:ascii="Calibri" w:hAnsi="Calibri" w:cs="Calibri"/>
                <w:b/>
                <w:bCs/>
                <w:sz w:val="20"/>
                <w:szCs w:val="20"/>
              </w:rPr>
              <w:t>77</w:t>
            </w:r>
          </w:p>
        </w:tc>
        <w:tc>
          <w:tcPr>
            <w:tcW w:w="684" w:type="pct"/>
            <w:tcBorders>
              <w:top w:val="single" w:sz="4" w:space="0" w:color="auto"/>
              <w:left w:val="nil"/>
              <w:bottom w:val="single" w:sz="4" w:space="0" w:color="auto"/>
              <w:right w:val="nil"/>
            </w:tcBorders>
            <w:vAlign w:val="center"/>
            <w:hideMark/>
          </w:tcPr>
          <w:p w14:paraId="5A82660C" w14:textId="77777777" w:rsidR="00851DAC" w:rsidRPr="0043362E" w:rsidRDefault="00851DAC">
            <w:pPr>
              <w:spacing w:before="40" w:after="40"/>
              <w:jc w:val="right"/>
              <w:rPr>
                <w:rFonts w:ascii="Calibri" w:hAnsi="Calibri" w:cs="Calibri"/>
                <w:b/>
                <w:bCs/>
                <w:sz w:val="20"/>
                <w:szCs w:val="20"/>
              </w:rPr>
            </w:pPr>
            <w:r w:rsidRPr="0043362E">
              <w:rPr>
                <w:rFonts w:ascii="Calibri" w:hAnsi="Calibri" w:cs="Calibri"/>
                <w:b/>
                <w:bCs/>
                <w:sz w:val="20"/>
                <w:szCs w:val="20"/>
              </w:rPr>
              <w:t>257</w:t>
            </w:r>
          </w:p>
        </w:tc>
        <w:tc>
          <w:tcPr>
            <w:tcW w:w="694" w:type="pct"/>
            <w:gridSpan w:val="2"/>
            <w:tcBorders>
              <w:top w:val="single" w:sz="4" w:space="0" w:color="auto"/>
              <w:left w:val="nil"/>
              <w:bottom w:val="single" w:sz="4" w:space="0" w:color="auto"/>
              <w:right w:val="nil"/>
            </w:tcBorders>
            <w:vAlign w:val="center"/>
            <w:hideMark/>
          </w:tcPr>
          <w:p w14:paraId="5791ADFA" w14:textId="77777777" w:rsidR="00851DAC" w:rsidRPr="0043362E" w:rsidRDefault="00851DAC">
            <w:pPr>
              <w:spacing w:before="40" w:after="40"/>
              <w:jc w:val="right"/>
              <w:rPr>
                <w:rFonts w:ascii="Calibri" w:hAnsi="Calibri" w:cs="Calibri"/>
                <w:b/>
                <w:bCs/>
                <w:sz w:val="20"/>
                <w:szCs w:val="20"/>
              </w:rPr>
            </w:pPr>
            <w:r w:rsidRPr="0043362E">
              <w:rPr>
                <w:rFonts w:ascii="Calibri" w:hAnsi="Calibri" w:cs="Calibri"/>
                <w:b/>
                <w:bCs/>
                <w:sz w:val="20"/>
                <w:szCs w:val="20"/>
              </w:rPr>
              <w:t>532</w:t>
            </w:r>
          </w:p>
        </w:tc>
        <w:tc>
          <w:tcPr>
            <w:tcW w:w="550" w:type="pct"/>
            <w:gridSpan w:val="2"/>
            <w:tcBorders>
              <w:top w:val="single" w:sz="4" w:space="0" w:color="auto"/>
              <w:left w:val="nil"/>
              <w:bottom w:val="single" w:sz="4" w:space="0" w:color="auto"/>
              <w:right w:val="nil"/>
            </w:tcBorders>
            <w:vAlign w:val="center"/>
            <w:hideMark/>
          </w:tcPr>
          <w:p w14:paraId="0ACC44F0" w14:textId="77777777" w:rsidR="00851DAC" w:rsidRPr="0043362E" w:rsidRDefault="00851DAC">
            <w:pPr>
              <w:spacing w:before="40" w:after="40"/>
              <w:jc w:val="right"/>
              <w:rPr>
                <w:rFonts w:ascii="Calibri" w:hAnsi="Calibri" w:cs="Calibri"/>
                <w:b/>
                <w:bCs/>
                <w:sz w:val="20"/>
                <w:szCs w:val="20"/>
              </w:rPr>
            </w:pPr>
            <w:r w:rsidRPr="0043362E">
              <w:rPr>
                <w:rFonts w:ascii="Calibri" w:hAnsi="Calibri" w:cs="Calibri"/>
                <w:b/>
                <w:bCs/>
                <w:sz w:val="20"/>
                <w:szCs w:val="20"/>
              </w:rPr>
              <w:t>4,485</w:t>
            </w:r>
          </w:p>
        </w:tc>
      </w:tr>
      <w:tr w:rsidR="00851DAC" w:rsidRPr="0043362E" w14:paraId="36454C44" w14:textId="77777777" w:rsidTr="00851DAC">
        <w:trPr>
          <w:trHeight w:val="276"/>
        </w:trPr>
        <w:tc>
          <w:tcPr>
            <w:tcW w:w="1159" w:type="pct"/>
            <w:gridSpan w:val="2"/>
            <w:tcBorders>
              <w:top w:val="single" w:sz="4" w:space="0" w:color="auto"/>
              <w:left w:val="nil"/>
              <w:bottom w:val="nil"/>
              <w:right w:val="nil"/>
            </w:tcBorders>
            <w:vAlign w:val="center"/>
          </w:tcPr>
          <w:p w14:paraId="391897C4" w14:textId="77777777" w:rsidR="00851DAC" w:rsidRPr="0043362E" w:rsidRDefault="00851DAC">
            <w:pPr>
              <w:spacing w:before="40" w:after="40"/>
              <w:rPr>
                <w:rFonts w:ascii="Calibri" w:hAnsi="Calibri" w:cs="Calibri"/>
                <w:sz w:val="20"/>
                <w:szCs w:val="20"/>
              </w:rPr>
            </w:pPr>
          </w:p>
        </w:tc>
        <w:tc>
          <w:tcPr>
            <w:tcW w:w="557" w:type="pct"/>
            <w:gridSpan w:val="2"/>
            <w:tcBorders>
              <w:top w:val="single" w:sz="4" w:space="0" w:color="auto"/>
              <w:left w:val="nil"/>
              <w:bottom w:val="nil"/>
              <w:right w:val="nil"/>
            </w:tcBorders>
            <w:vAlign w:val="center"/>
          </w:tcPr>
          <w:p w14:paraId="7F831DB4" w14:textId="77777777" w:rsidR="00851DAC" w:rsidRPr="0043362E" w:rsidRDefault="00851DAC">
            <w:pPr>
              <w:spacing w:before="40" w:after="40"/>
              <w:jc w:val="right"/>
              <w:rPr>
                <w:rFonts w:ascii="Calibri" w:hAnsi="Calibri" w:cs="Calibri"/>
                <w:sz w:val="20"/>
                <w:szCs w:val="20"/>
              </w:rPr>
            </w:pPr>
          </w:p>
        </w:tc>
        <w:tc>
          <w:tcPr>
            <w:tcW w:w="678" w:type="pct"/>
            <w:gridSpan w:val="3"/>
            <w:tcBorders>
              <w:top w:val="single" w:sz="4" w:space="0" w:color="auto"/>
              <w:left w:val="nil"/>
              <w:bottom w:val="nil"/>
              <w:right w:val="nil"/>
            </w:tcBorders>
            <w:vAlign w:val="center"/>
          </w:tcPr>
          <w:p w14:paraId="64178AFC" w14:textId="77777777" w:rsidR="00851DAC" w:rsidRPr="0043362E" w:rsidRDefault="00851DAC">
            <w:pPr>
              <w:spacing w:before="40" w:after="40"/>
              <w:jc w:val="right"/>
              <w:rPr>
                <w:rFonts w:ascii="Calibri" w:hAnsi="Calibri" w:cs="Calibri"/>
                <w:sz w:val="20"/>
                <w:szCs w:val="20"/>
              </w:rPr>
            </w:pPr>
          </w:p>
        </w:tc>
        <w:tc>
          <w:tcPr>
            <w:tcW w:w="679" w:type="pct"/>
            <w:gridSpan w:val="2"/>
            <w:tcBorders>
              <w:top w:val="single" w:sz="4" w:space="0" w:color="auto"/>
              <w:left w:val="nil"/>
              <w:bottom w:val="nil"/>
              <w:right w:val="nil"/>
            </w:tcBorders>
            <w:vAlign w:val="center"/>
          </w:tcPr>
          <w:p w14:paraId="763BC47A" w14:textId="77777777" w:rsidR="00851DAC" w:rsidRPr="0043362E" w:rsidRDefault="00851DAC">
            <w:pPr>
              <w:spacing w:before="40" w:after="40"/>
              <w:jc w:val="right"/>
              <w:rPr>
                <w:rFonts w:ascii="Calibri" w:hAnsi="Calibri" w:cs="Calibri"/>
                <w:sz w:val="20"/>
                <w:szCs w:val="20"/>
              </w:rPr>
            </w:pPr>
          </w:p>
        </w:tc>
        <w:tc>
          <w:tcPr>
            <w:tcW w:w="684" w:type="pct"/>
            <w:tcBorders>
              <w:top w:val="single" w:sz="4" w:space="0" w:color="auto"/>
              <w:left w:val="nil"/>
              <w:bottom w:val="nil"/>
              <w:right w:val="nil"/>
            </w:tcBorders>
          </w:tcPr>
          <w:p w14:paraId="6DED81D7" w14:textId="77777777" w:rsidR="00851DAC" w:rsidRPr="0043362E" w:rsidRDefault="00851DAC">
            <w:pPr>
              <w:spacing w:before="40" w:after="40"/>
              <w:jc w:val="right"/>
              <w:rPr>
                <w:rFonts w:ascii="Calibri" w:hAnsi="Calibri" w:cs="Calibri"/>
                <w:sz w:val="20"/>
                <w:szCs w:val="20"/>
              </w:rPr>
            </w:pPr>
          </w:p>
        </w:tc>
        <w:tc>
          <w:tcPr>
            <w:tcW w:w="694" w:type="pct"/>
            <w:gridSpan w:val="2"/>
            <w:tcBorders>
              <w:top w:val="single" w:sz="4" w:space="0" w:color="auto"/>
              <w:left w:val="nil"/>
              <w:bottom w:val="nil"/>
              <w:right w:val="nil"/>
            </w:tcBorders>
            <w:vAlign w:val="center"/>
          </w:tcPr>
          <w:p w14:paraId="4B9B0952" w14:textId="77777777" w:rsidR="00851DAC" w:rsidRPr="0043362E" w:rsidRDefault="00851DAC">
            <w:pPr>
              <w:spacing w:before="40" w:after="40"/>
              <w:jc w:val="right"/>
              <w:rPr>
                <w:rFonts w:ascii="Calibri" w:hAnsi="Calibri" w:cs="Calibri"/>
                <w:sz w:val="20"/>
                <w:szCs w:val="20"/>
              </w:rPr>
            </w:pPr>
          </w:p>
        </w:tc>
        <w:tc>
          <w:tcPr>
            <w:tcW w:w="550" w:type="pct"/>
            <w:gridSpan w:val="2"/>
            <w:tcBorders>
              <w:top w:val="single" w:sz="4" w:space="0" w:color="auto"/>
              <w:left w:val="nil"/>
              <w:bottom w:val="nil"/>
              <w:right w:val="nil"/>
            </w:tcBorders>
            <w:vAlign w:val="center"/>
          </w:tcPr>
          <w:p w14:paraId="15C15E24" w14:textId="77777777" w:rsidR="00851DAC" w:rsidRPr="0043362E" w:rsidRDefault="00851DAC">
            <w:pPr>
              <w:spacing w:before="40" w:after="40"/>
              <w:jc w:val="right"/>
              <w:rPr>
                <w:rFonts w:ascii="Calibri" w:hAnsi="Calibri" w:cs="Calibri"/>
                <w:sz w:val="20"/>
                <w:szCs w:val="20"/>
              </w:rPr>
            </w:pPr>
          </w:p>
        </w:tc>
      </w:tr>
      <w:tr w:rsidR="00851DAC" w:rsidRPr="0043362E" w14:paraId="466B9A9F" w14:textId="77777777" w:rsidTr="00851DAC">
        <w:trPr>
          <w:trHeight w:val="276"/>
        </w:trPr>
        <w:tc>
          <w:tcPr>
            <w:tcW w:w="1159" w:type="pct"/>
            <w:gridSpan w:val="2"/>
            <w:vAlign w:val="center"/>
            <w:hideMark/>
          </w:tcPr>
          <w:p w14:paraId="1B8BA798" w14:textId="77777777" w:rsidR="00851DAC" w:rsidRPr="0043362E" w:rsidRDefault="00851DAC">
            <w:pPr>
              <w:spacing w:before="40" w:after="40"/>
              <w:rPr>
                <w:rFonts w:ascii="Calibri" w:hAnsi="Calibri" w:cs="Calibri"/>
                <w:b/>
                <w:bCs/>
                <w:sz w:val="20"/>
                <w:szCs w:val="20"/>
              </w:rPr>
            </w:pPr>
            <w:r w:rsidRPr="0043362E">
              <w:rPr>
                <w:rFonts w:ascii="Calibri" w:hAnsi="Calibri" w:cs="Calibri"/>
                <w:b/>
                <w:bCs/>
                <w:sz w:val="20"/>
                <w:szCs w:val="20"/>
              </w:rPr>
              <w:t>Unaudited</w:t>
            </w:r>
          </w:p>
        </w:tc>
        <w:tc>
          <w:tcPr>
            <w:tcW w:w="557" w:type="pct"/>
            <w:gridSpan w:val="2"/>
            <w:vAlign w:val="center"/>
          </w:tcPr>
          <w:p w14:paraId="57A9325B" w14:textId="77777777" w:rsidR="00851DAC" w:rsidRPr="0043362E" w:rsidRDefault="00851DAC">
            <w:pPr>
              <w:spacing w:before="40" w:after="40"/>
              <w:jc w:val="right"/>
              <w:rPr>
                <w:rFonts w:ascii="Calibri" w:hAnsi="Calibri" w:cs="Calibri"/>
                <w:sz w:val="20"/>
                <w:szCs w:val="20"/>
              </w:rPr>
            </w:pPr>
          </w:p>
        </w:tc>
        <w:tc>
          <w:tcPr>
            <w:tcW w:w="678" w:type="pct"/>
            <w:gridSpan w:val="3"/>
            <w:vAlign w:val="center"/>
          </w:tcPr>
          <w:p w14:paraId="10FDB97C" w14:textId="77777777" w:rsidR="00851DAC" w:rsidRPr="0043362E" w:rsidRDefault="00851DAC">
            <w:pPr>
              <w:spacing w:before="40" w:after="40"/>
              <w:jc w:val="right"/>
              <w:rPr>
                <w:rFonts w:ascii="Calibri" w:hAnsi="Calibri" w:cs="Calibri"/>
                <w:sz w:val="20"/>
                <w:szCs w:val="20"/>
              </w:rPr>
            </w:pPr>
          </w:p>
        </w:tc>
        <w:tc>
          <w:tcPr>
            <w:tcW w:w="679" w:type="pct"/>
            <w:gridSpan w:val="2"/>
            <w:vAlign w:val="center"/>
          </w:tcPr>
          <w:p w14:paraId="70C17727" w14:textId="77777777" w:rsidR="00851DAC" w:rsidRPr="0043362E" w:rsidRDefault="00851DAC">
            <w:pPr>
              <w:spacing w:before="40" w:after="40"/>
              <w:jc w:val="right"/>
              <w:rPr>
                <w:rFonts w:ascii="Calibri" w:hAnsi="Calibri" w:cs="Calibri"/>
                <w:sz w:val="20"/>
                <w:szCs w:val="20"/>
              </w:rPr>
            </w:pPr>
          </w:p>
        </w:tc>
        <w:tc>
          <w:tcPr>
            <w:tcW w:w="684" w:type="pct"/>
          </w:tcPr>
          <w:p w14:paraId="4904FA58" w14:textId="77777777" w:rsidR="00851DAC" w:rsidRPr="0043362E" w:rsidRDefault="00851DAC">
            <w:pPr>
              <w:spacing w:before="40" w:after="40"/>
              <w:jc w:val="right"/>
              <w:rPr>
                <w:rFonts w:ascii="Calibri" w:hAnsi="Calibri" w:cs="Calibri"/>
                <w:sz w:val="20"/>
                <w:szCs w:val="20"/>
              </w:rPr>
            </w:pPr>
          </w:p>
        </w:tc>
        <w:tc>
          <w:tcPr>
            <w:tcW w:w="694" w:type="pct"/>
            <w:gridSpan w:val="2"/>
            <w:vAlign w:val="center"/>
          </w:tcPr>
          <w:p w14:paraId="5F04E074" w14:textId="77777777" w:rsidR="00851DAC" w:rsidRPr="0043362E" w:rsidRDefault="00851DAC">
            <w:pPr>
              <w:spacing w:before="40" w:after="40"/>
              <w:jc w:val="right"/>
              <w:rPr>
                <w:rFonts w:ascii="Calibri" w:hAnsi="Calibri" w:cs="Calibri"/>
                <w:sz w:val="20"/>
                <w:szCs w:val="20"/>
              </w:rPr>
            </w:pPr>
          </w:p>
        </w:tc>
        <w:tc>
          <w:tcPr>
            <w:tcW w:w="550" w:type="pct"/>
            <w:gridSpan w:val="2"/>
            <w:vAlign w:val="center"/>
          </w:tcPr>
          <w:p w14:paraId="59239DDA" w14:textId="77777777" w:rsidR="00851DAC" w:rsidRPr="0043362E" w:rsidRDefault="00851DAC">
            <w:pPr>
              <w:spacing w:before="40" w:after="40"/>
              <w:jc w:val="right"/>
              <w:rPr>
                <w:rFonts w:ascii="Calibri" w:hAnsi="Calibri" w:cs="Calibri"/>
                <w:sz w:val="20"/>
                <w:szCs w:val="20"/>
              </w:rPr>
            </w:pPr>
          </w:p>
        </w:tc>
      </w:tr>
      <w:tr w:rsidR="00851DAC" w:rsidRPr="0043362E" w14:paraId="6C9E7E1E" w14:textId="77777777" w:rsidTr="00851DAC">
        <w:trPr>
          <w:trHeight w:val="276"/>
        </w:trPr>
        <w:tc>
          <w:tcPr>
            <w:tcW w:w="1159" w:type="pct"/>
            <w:gridSpan w:val="2"/>
            <w:tcBorders>
              <w:top w:val="nil"/>
              <w:left w:val="nil"/>
              <w:bottom w:val="single" w:sz="4" w:space="0" w:color="auto"/>
              <w:right w:val="nil"/>
            </w:tcBorders>
            <w:vAlign w:val="center"/>
            <w:hideMark/>
          </w:tcPr>
          <w:p w14:paraId="2917AB37"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Balance at 1 January 2022</w:t>
            </w:r>
          </w:p>
        </w:tc>
        <w:tc>
          <w:tcPr>
            <w:tcW w:w="557" w:type="pct"/>
            <w:gridSpan w:val="2"/>
            <w:tcBorders>
              <w:top w:val="nil"/>
              <w:left w:val="nil"/>
              <w:bottom w:val="single" w:sz="4" w:space="0" w:color="auto"/>
              <w:right w:val="nil"/>
            </w:tcBorders>
            <w:vAlign w:val="center"/>
            <w:hideMark/>
          </w:tcPr>
          <w:p w14:paraId="0C103493"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3,619</w:t>
            </w:r>
          </w:p>
        </w:tc>
        <w:tc>
          <w:tcPr>
            <w:tcW w:w="678" w:type="pct"/>
            <w:gridSpan w:val="3"/>
            <w:tcBorders>
              <w:top w:val="nil"/>
              <w:left w:val="nil"/>
              <w:bottom w:val="single" w:sz="4" w:space="0" w:color="auto"/>
              <w:right w:val="nil"/>
            </w:tcBorders>
            <w:vAlign w:val="center"/>
            <w:hideMark/>
          </w:tcPr>
          <w:p w14:paraId="64BDABD7"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nil"/>
              <w:left w:val="nil"/>
              <w:bottom w:val="single" w:sz="4" w:space="0" w:color="auto"/>
              <w:right w:val="nil"/>
            </w:tcBorders>
            <w:vAlign w:val="center"/>
            <w:hideMark/>
          </w:tcPr>
          <w:p w14:paraId="5B763909"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77</w:t>
            </w:r>
          </w:p>
        </w:tc>
        <w:tc>
          <w:tcPr>
            <w:tcW w:w="684" w:type="pct"/>
            <w:tcBorders>
              <w:top w:val="nil"/>
              <w:left w:val="nil"/>
              <w:bottom w:val="single" w:sz="4" w:space="0" w:color="auto"/>
              <w:right w:val="nil"/>
            </w:tcBorders>
            <w:vAlign w:val="center"/>
            <w:hideMark/>
          </w:tcPr>
          <w:p w14:paraId="6176F79E"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257</w:t>
            </w:r>
          </w:p>
        </w:tc>
        <w:tc>
          <w:tcPr>
            <w:tcW w:w="694" w:type="pct"/>
            <w:gridSpan w:val="2"/>
            <w:tcBorders>
              <w:top w:val="nil"/>
              <w:left w:val="nil"/>
              <w:bottom w:val="single" w:sz="4" w:space="0" w:color="auto"/>
              <w:right w:val="nil"/>
            </w:tcBorders>
            <w:vAlign w:val="center"/>
            <w:hideMark/>
          </w:tcPr>
          <w:p w14:paraId="2C065113"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532</w:t>
            </w:r>
          </w:p>
        </w:tc>
        <w:tc>
          <w:tcPr>
            <w:tcW w:w="550" w:type="pct"/>
            <w:gridSpan w:val="2"/>
            <w:tcBorders>
              <w:top w:val="nil"/>
              <w:left w:val="nil"/>
              <w:bottom w:val="single" w:sz="4" w:space="0" w:color="auto"/>
              <w:right w:val="nil"/>
            </w:tcBorders>
            <w:vAlign w:val="center"/>
            <w:hideMark/>
          </w:tcPr>
          <w:p w14:paraId="0961163B"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4,485</w:t>
            </w:r>
          </w:p>
        </w:tc>
      </w:tr>
      <w:tr w:rsidR="00851DAC" w:rsidRPr="0043362E" w14:paraId="132CB462" w14:textId="77777777" w:rsidTr="00851DAC">
        <w:trPr>
          <w:trHeight w:val="276"/>
        </w:trPr>
        <w:tc>
          <w:tcPr>
            <w:tcW w:w="1159" w:type="pct"/>
            <w:gridSpan w:val="2"/>
            <w:tcBorders>
              <w:top w:val="single" w:sz="4" w:space="0" w:color="auto"/>
              <w:left w:val="nil"/>
              <w:bottom w:val="nil"/>
              <w:right w:val="nil"/>
            </w:tcBorders>
            <w:vAlign w:val="center"/>
            <w:hideMark/>
          </w:tcPr>
          <w:p w14:paraId="175936F1" w14:textId="77777777" w:rsidR="00851DAC" w:rsidRPr="0043362E" w:rsidRDefault="00851DAC">
            <w:pPr>
              <w:spacing w:before="40" w:after="40"/>
              <w:rPr>
                <w:rFonts w:ascii="Calibri" w:hAnsi="Calibri" w:cs="Calibri"/>
                <w:b/>
                <w:sz w:val="20"/>
                <w:szCs w:val="20"/>
              </w:rPr>
            </w:pPr>
            <w:r w:rsidRPr="0043362E">
              <w:rPr>
                <w:rFonts w:ascii="Calibri" w:hAnsi="Calibri" w:cs="Calibri"/>
                <w:b/>
                <w:sz w:val="20"/>
                <w:szCs w:val="20"/>
              </w:rPr>
              <w:t>Comprehensive expense</w:t>
            </w:r>
          </w:p>
        </w:tc>
        <w:tc>
          <w:tcPr>
            <w:tcW w:w="557" w:type="pct"/>
            <w:gridSpan w:val="2"/>
            <w:tcBorders>
              <w:top w:val="single" w:sz="4" w:space="0" w:color="auto"/>
              <w:left w:val="nil"/>
              <w:bottom w:val="nil"/>
              <w:right w:val="nil"/>
            </w:tcBorders>
            <w:vAlign w:val="center"/>
          </w:tcPr>
          <w:p w14:paraId="549D80B5" w14:textId="77777777" w:rsidR="00851DAC" w:rsidRPr="0043362E" w:rsidRDefault="00851DAC">
            <w:pPr>
              <w:spacing w:before="40" w:after="40"/>
              <w:jc w:val="right"/>
              <w:rPr>
                <w:rFonts w:ascii="Calibri" w:hAnsi="Calibri" w:cs="Calibri"/>
                <w:b/>
                <w:sz w:val="20"/>
                <w:szCs w:val="20"/>
              </w:rPr>
            </w:pPr>
          </w:p>
        </w:tc>
        <w:tc>
          <w:tcPr>
            <w:tcW w:w="678" w:type="pct"/>
            <w:gridSpan w:val="3"/>
            <w:tcBorders>
              <w:top w:val="single" w:sz="4" w:space="0" w:color="auto"/>
              <w:left w:val="nil"/>
              <w:bottom w:val="nil"/>
              <w:right w:val="nil"/>
            </w:tcBorders>
            <w:vAlign w:val="center"/>
          </w:tcPr>
          <w:p w14:paraId="395F92B2" w14:textId="77777777" w:rsidR="00851DAC" w:rsidRPr="0043362E" w:rsidRDefault="00851DAC">
            <w:pPr>
              <w:spacing w:before="40" w:after="40"/>
              <w:jc w:val="right"/>
              <w:rPr>
                <w:rFonts w:ascii="Calibri" w:hAnsi="Calibri" w:cs="Calibri"/>
                <w:b/>
                <w:sz w:val="20"/>
                <w:szCs w:val="20"/>
              </w:rPr>
            </w:pPr>
          </w:p>
        </w:tc>
        <w:tc>
          <w:tcPr>
            <w:tcW w:w="679" w:type="pct"/>
            <w:gridSpan w:val="2"/>
            <w:tcBorders>
              <w:top w:val="single" w:sz="4" w:space="0" w:color="auto"/>
              <w:left w:val="nil"/>
              <w:bottom w:val="nil"/>
              <w:right w:val="nil"/>
            </w:tcBorders>
            <w:vAlign w:val="center"/>
          </w:tcPr>
          <w:p w14:paraId="228B8292" w14:textId="77777777" w:rsidR="00851DAC" w:rsidRPr="0043362E" w:rsidRDefault="00851DAC">
            <w:pPr>
              <w:spacing w:before="40" w:after="40"/>
              <w:jc w:val="right"/>
              <w:rPr>
                <w:rFonts w:ascii="Calibri" w:hAnsi="Calibri" w:cs="Calibri"/>
                <w:b/>
                <w:sz w:val="20"/>
                <w:szCs w:val="20"/>
              </w:rPr>
            </w:pPr>
          </w:p>
        </w:tc>
        <w:tc>
          <w:tcPr>
            <w:tcW w:w="684" w:type="pct"/>
            <w:tcBorders>
              <w:top w:val="single" w:sz="4" w:space="0" w:color="auto"/>
              <w:left w:val="nil"/>
              <w:bottom w:val="nil"/>
              <w:right w:val="nil"/>
            </w:tcBorders>
            <w:vAlign w:val="center"/>
          </w:tcPr>
          <w:p w14:paraId="5D1CCE97" w14:textId="77777777" w:rsidR="00851DAC" w:rsidRPr="0043362E" w:rsidRDefault="00851DAC">
            <w:pPr>
              <w:spacing w:before="40" w:after="40"/>
              <w:jc w:val="right"/>
              <w:rPr>
                <w:rFonts w:ascii="Calibri" w:hAnsi="Calibri" w:cs="Calibri"/>
                <w:b/>
                <w:sz w:val="20"/>
                <w:szCs w:val="20"/>
              </w:rPr>
            </w:pPr>
          </w:p>
        </w:tc>
        <w:tc>
          <w:tcPr>
            <w:tcW w:w="694" w:type="pct"/>
            <w:gridSpan w:val="2"/>
            <w:tcBorders>
              <w:top w:val="single" w:sz="4" w:space="0" w:color="auto"/>
              <w:left w:val="nil"/>
              <w:bottom w:val="nil"/>
              <w:right w:val="nil"/>
            </w:tcBorders>
            <w:vAlign w:val="center"/>
          </w:tcPr>
          <w:p w14:paraId="352E4F7F" w14:textId="77777777" w:rsidR="00851DAC" w:rsidRPr="0043362E" w:rsidRDefault="00851DAC">
            <w:pPr>
              <w:spacing w:before="40" w:after="40"/>
              <w:jc w:val="right"/>
              <w:rPr>
                <w:rFonts w:ascii="Calibri" w:hAnsi="Calibri" w:cs="Calibri"/>
                <w:b/>
                <w:sz w:val="20"/>
                <w:szCs w:val="20"/>
              </w:rPr>
            </w:pPr>
          </w:p>
        </w:tc>
        <w:tc>
          <w:tcPr>
            <w:tcW w:w="550" w:type="pct"/>
            <w:gridSpan w:val="2"/>
            <w:tcBorders>
              <w:top w:val="single" w:sz="4" w:space="0" w:color="auto"/>
              <w:left w:val="nil"/>
              <w:bottom w:val="nil"/>
              <w:right w:val="nil"/>
            </w:tcBorders>
            <w:vAlign w:val="center"/>
          </w:tcPr>
          <w:p w14:paraId="4CAC9068" w14:textId="77777777" w:rsidR="00851DAC" w:rsidRPr="0043362E" w:rsidRDefault="00851DAC">
            <w:pPr>
              <w:spacing w:before="40" w:after="40"/>
              <w:jc w:val="right"/>
              <w:rPr>
                <w:rFonts w:ascii="Calibri" w:hAnsi="Calibri" w:cs="Calibri"/>
                <w:b/>
                <w:sz w:val="20"/>
                <w:szCs w:val="20"/>
              </w:rPr>
            </w:pPr>
          </w:p>
        </w:tc>
      </w:tr>
      <w:tr w:rsidR="00851DAC" w:rsidRPr="0043362E" w14:paraId="57B5C9BF" w14:textId="77777777" w:rsidTr="00851DAC">
        <w:trPr>
          <w:trHeight w:val="276"/>
        </w:trPr>
        <w:tc>
          <w:tcPr>
            <w:tcW w:w="1159" w:type="pct"/>
            <w:gridSpan w:val="2"/>
            <w:vAlign w:val="center"/>
            <w:hideMark/>
          </w:tcPr>
          <w:p w14:paraId="3510DBD5"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Loss for the period</w:t>
            </w:r>
          </w:p>
        </w:tc>
        <w:tc>
          <w:tcPr>
            <w:tcW w:w="557" w:type="pct"/>
            <w:gridSpan w:val="2"/>
            <w:vAlign w:val="center"/>
            <w:hideMark/>
          </w:tcPr>
          <w:p w14:paraId="62CE581D"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8" w:type="pct"/>
            <w:gridSpan w:val="3"/>
            <w:vAlign w:val="center"/>
            <w:hideMark/>
          </w:tcPr>
          <w:p w14:paraId="2117334B"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vAlign w:val="center"/>
            <w:hideMark/>
          </w:tcPr>
          <w:p w14:paraId="12178729"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vAlign w:val="center"/>
            <w:hideMark/>
          </w:tcPr>
          <w:p w14:paraId="2BA8EB3D"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vAlign w:val="center"/>
            <w:hideMark/>
          </w:tcPr>
          <w:p w14:paraId="0A55579C"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(652)</w:t>
            </w:r>
          </w:p>
        </w:tc>
        <w:tc>
          <w:tcPr>
            <w:tcW w:w="550" w:type="pct"/>
            <w:gridSpan w:val="2"/>
            <w:vAlign w:val="center"/>
            <w:hideMark/>
          </w:tcPr>
          <w:p w14:paraId="070EA3FD"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(652)</w:t>
            </w:r>
          </w:p>
        </w:tc>
      </w:tr>
      <w:tr w:rsidR="00851DAC" w:rsidRPr="0043362E" w14:paraId="217B4AC9" w14:textId="77777777" w:rsidTr="00851DAC">
        <w:trPr>
          <w:trHeight w:val="276"/>
        </w:trPr>
        <w:tc>
          <w:tcPr>
            <w:tcW w:w="1159" w:type="pct"/>
            <w:gridSpan w:val="2"/>
            <w:tcBorders>
              <w:top w:val="single" w:sz="4" w:space="0" w:color="auto"/>
              <w:left w:val="nil"/>
              <w:bottom w:val="single" w:sz="4" w:space="0" w:color="auto"/>
              <w:right w:val="nil"/>
            </w:tcBorders>
            <w:vAlign w:val="center"/>
            <w:hideMark/>
          </w:tcPr>
          <w:p w14:paraId="74097E00"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Total comprehensive expense for the period</w:t>
            </w:r>
          </w:p>
        </w:tc>
        <w:tc>
          <w:tcPr>
            <w:tcW w:w="557" w:type="pct"/>
            <w:gridSpan w:val="2"/>
            <w:tcBorders>
              <w:top w:val="single" w:sz="4" w:space="0" w:color="auto"/>
              <w:left w:val="nil"/>
              <w:bottom w:val="single" w:sz="4" w:space="0" w:color="auto"/>
              <w:right w:val="nil"/>
            </w:tcBorders>
            <w:vAlign w:val="center"/>
            <w:hideMark/>
          </w:tcPr>
          <w:p w14:paraId="2B33A922"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8" w:type="pct"/>
            <w:gridSpan w:val="3"/>
            <w:tcBorders>
              <w:top w:val="single" w:sz="4" w:space="0" w:color="auto"/>
              <w:left w:val="nil"/>
              <w:bottom w:val="single" w:sz="4" w:space="0" w:color="auto"/>
              <w:right w:val="nil"/>
            </w:tcBorders>
            <w:vAlign w:val="center"/>
            <w:hideMark/>
          </w:tcPr>
          <w:p w14:paraId="77EC3CD0"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single" w:sz="4" w:space="0" w:color="auto"/>
              <w:left w:val="nil"/>
              <w:bottom w:val="single" w:sz="4" w:space="0" w:color="auto"/>
              <w:right w:val="nil"/>
            </w:tcBorders>
            <w:vAlign w:val="center"/>
            <w:hideMark/>
          </w:tcPr>
          <w:p w14:paraId="3CE5F1FF"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tcBorders>
              <w:top w:val="single" w:sz="4" w:space="0" w:color="auto"/>
              <w:left w:val="nil"/>
              <w:bottom w:val="single" w:sz="4" w:space="0" w:color="auto"/>
              <w:right w:val="nil"/>
            </w:tcBorders>
            <w:vAlign w:val="center"/>
            <w:hideMark/>
          </w:tcPr>
          <w:p w14:paraId="5C8195FB"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94" w:type="pct"/>
            <w:gridSpan w:val="2"/>
            <w:tcBorders>
              <w:top w:val="single" w:sz="4" w:space="0" w:color="auto"/>
              <w:left w:val="nil"/>
              <w:bottom w:val="single" w:sz="4" w:space="0" w:color="auto"/>
              <w:right w:val="nil"/>
            </w:tcBorders>
            <w:vAlign w:val="center"/>
            <w:hideMark/>
          </w:tcPr>
          <w:p w14:paraId="7263AFEC"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(652)</w:t>
            </w:r>
          </w:p>
        </w:tc>
        <w:tc>
          <w:tcPr>
            <w:tcW w:w="550" w:type="pct"/>
            <w:gridSpan w:val="2"/>
            <w:tcBorders>
              <w:top w:val="single" w:sz="4" w:space="0" w:color="auto"/>
              <w:left w:val="nil"/>
              <w:bottom w:val="single" w:sz="4" w:space="0" w:color="auto"/>
              <w:right w:val="nil"/>
            </w:tcBorders>
            <w:vAlign w:val="center"/>
            <w:hideMark/>
          </w:tcPr>
          <w:p w14:paraId="7560E698"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(652)</w:t>
            </w:r>
          </w:p>
        </w:tc>
      </w:tr>
      <w:tr w:rsidR="00851DAC" w:rsidRPr="0043362E" w14:paraId="09093CDF" w14:textId="77777777" w:rsidTr="00851DAC">
        <w:trPr>
          <w:trHeight w:val="276"/>
        </w:trPr>
        <w:tc>
          <w:tcPr>
            <w:tcW w:w="1159" w:type="pct"/>
            <w:gridSpan w:val="2"/>
            <w:tcBorders>
              <w:top w:val="single" w:sz="4" w:space="0" w:color="auto"/>
              <w:left w:val="nil"/>
              <w:bottom w:val="nil"/>
              <w:right w:val="nil"/>
            </w:tcBorders>
            <w:vAlign w:val="center"/>
            <w:hideMark/>
          </w:tcPr>
          <w:p w14:paraId="11F0B459" w14:textId="77777777" w:rsidR="00851DAC" w:rsidRPr="0043362E" w:rsidRDefault="00851DAC">
            <w:pPr>
              <w:spacing w:before="40" w:after="40"/>
              <w:rPr>
                <w:rFonts w:ascii="Calibri" w:hAnsi="Calibri" w:cs="Calibri"/>
                <w:sz w:val="20"/>
                <w:szCs w:val="20"/>
              </w:rPr>
            </w:pPr>
            <w:r w:rsidRPr="0043362E">
              <w:rPr>
                <w:rFonts w:ascii="Calibri" w:hAnsi="Calibri" w:cs="Calibri"/>
                <w:b/>
                <w:sz w:val="20"/>
                <w:szCs w:val="20"/>
              </w:rPr>
              <w:t>Transactions with owners</w:t>
            </w:r>
          </w:p>
        </w:tc>
        <w:tc>
          <w:tcPr>
            <w:tcW w:w="557" w:type="pct"/>
            <w:gridSpan w:val="2"/>
            <w:tcBorders>
              <w:top w:val="single" w:sz="4" w:space="0" w:color="auto"/>
              <w:left w:val="nil"/>
              <w:bottom w:val="nil"/>
              <w:right w:val="nil"/>
            </w:tcBorders>
            <w:vAlign w:val="center"/>
          </w:tcPr>
          <w:p w14:paraId="5A437E11" w14:textId="77777777" w:rsidR="00851DAC" w:rsidRPr="0043362E" w:rsidRDefault="00851DAC">
            <w:pPr>
              <w:spacing w:before="40" w:after="40"/>
              <w:jc w:val="right"/>
              <w:rPr>
                <w:rFonts w:ascii="Calibri" w:hAnsi="Calibri" w:cs="Calibri"/>
                <w:sz w:val="20"/>
                <w:szCs w:val="20"/>
              </w:rPr>
            </w:pPr>
          </w:p>
        </w:tc>
        <w:tc>
          <w:tcPr>
            <w:tcW w:w="678" w:type="pct"/>
            <w:gridSpan w:val="3"/>
            <w:tcBorders>
              <w:top w:val="single" w:sz="4" w:space="0" w:color="auto"/>
              <w:left w:val="nil"/>
              <w:bottom w:val="nil"/>
              <w:right w:val="nil"/>
            </w:tcBorders>
            <w:vAlign w:val="center"/>
          </w:tcPr>
          <w:p w14:paraId="6A4833CE" w14:textId="77777777" w:rsidR="00851DAC" w:rsidRPr="0043362E" w:rsidRDefault="00851DAC">
            <w:pPr>
              <w:spacing w:before="40" w:after="40"/>
              <w:jc w:val="right"/>
              <w:rPr>
                <w:rFonts w:ascii="Calibri" w:hAnsi="Calibri" w:cs="Calibri"/>
                <w:sz w:val="20"/>
                <w:szCs w:val="20"/>
              </w:rPr>
            </w:pPr>
          </w:p>
        </w:tc>
        <w:tc>
          <w:tcPr>
            <w:tcW w:w="679" w:type="pct"/>
            <w:gridSpan w:val="2"/>
            <w:tcBorders>
              <w:top w:val="single" w:sz="4" w:space="0" w:color="auto"/>
              <w:left w:val="nil"/>
              <w:bottom w:val="nil"/>
              <w:right w:val="nil"/>
            </w:tcBorders>
            <w:vAlign w:val="center"/>
          </w:tcPr>
          <w:p w14:paraId="6EF859AC" w14:textId="77777777" w:rsidR="00851DAC" w:rsidRPr="0043362E" w:rsidRDefault="00851DAC">
            <w:pPr>
              <w:spacing w:before="40" w:after="40"/>
              <w:jc w:val="right"/>
              <w:rPr>
                <w:rFonts w:ascii="Calibri" w:hAnsi="Calibri" w:cs="Calibri"/>
                <w:sz w:val="20"/>
                <w:szCs w:val="20"/>
              </w:rPr>
            </w:pPr>
          </w:p>
        </w:tc>
        <w:tc>
          <w:tcPr>
            <w:tcW w:w="684" w:type="pct"/>
            <w:tcBorders>
              <w:top w:val="single" w:sz="4" w:space="0" w:color="auto"/>
              <w:left w:val="nil"/>
              <w:bottom w:val="nil"/>
              <w:right w:val="nil"/>
            </w:tcBorders>
            <w:vAlign w:val="center"/>
          </w:tcPr>
          <w:p w14:paraId="489514A5" w14:textId="77777777" w:rsidR="00851DAC" w:rsidRPr="0043362E" w:rsidRDefault="00851DAC">
            <w:pPr>
              <w:spacing w:before="40" w:after="40"/>
              <w:jc w:val="right"/>
              <w:rPr>
                <w:rFonts w:ascii="Calibri" w:hAnsi="Calibri" w:cs="Calibri"/>
                <w:sz w:val="20"/>
                <w:szCs w:val="20"/>
              </w:rPr>
            </w:pPr>
          </w:p>
        </w:tc>
        <w:tc>
          <w:tcPr>
            <w:tcW w:w="694" w:type="pct"/>
            <w:gridSpan w:val="2"/>
            <w:tcBorders>
              <w:top w:val="single" w:sz="4" w:space="0" w:color="auto"/>
              <w:left w:val="nil"/>
              <w:bottom w:val="nil"/>
              <w:right w:val="nil"/>
            </w:tcBorders>
            <w:vAlign w:val="center"/>
          </w:tcPr>
          <w:p w14:paraId="1A45CCD8" w14:textId="77777777" w:rsidR="00851DAC" w:rsidRPr="0043362E" w:rsidRDefault="00851DAC">
            <w:pPr>
              <w:spacing w:before="40" w:after="40"/>
              <w:jc w:val="right"/>
              <w:rPr>
                <w:rFonts w:ascii="Calibri" w:hAnsi="Calibri" w:cs="Calibri"/>
                <w:sz w:val="20"/>
                <w:szCs w:val="20"/>
              </w:rPr>
            </w:pPr>
          </w:p>
        </w:tc>
        <w:tc>
          <w:tcPr>
            <w:tcW w:w="550" w:type="pct"/>
            <w:gridSpan w:val="2"/>
            <w:tcBorders>
              <w:top w:val="single" w:sz="4" w:space="0" w:color="auto"/>
              <w:left w:val="nil"/>
              <w:bottom w:val="nil"/>
              <w:right w:val="nil"/>
            </w:tcBorders>
            <w:vAlign w:val="center"/>
          </w:tcPr>
          <w:p w14:paraId="02D03837" w14:textId="77777777" w:rsidR="00851DAC" w:rsidRPr="0043362E" w:rsidRDefault="00851DAC">
            <w:pPr>
              <w:spacing w:before="40" w:after="40"/>
              <w:jc w:val="right"/>
              <w:rPr>
                <w:rFonts w:ascii="Calibri" w:hAnsi="Calibri" w:cs="Calibri"/>
                <w:sz w:val="20"/>
                <w:szCs w:val="20"/>
              </w:rPr>
            </w:pPr>
          </w:p>
        </w:tc>
      </w:tr>
      <w:tr w:rsidR="00851DAC" w:rsidRPr="0043362E" w14:paraId="6E708D87" w14:textId="77777777" w:rsidTr="00851DAC">
        <w:trPr>
          <w:trHeight w:val="276"/>
        </w:trPr>
        <w:tc>
          <w:tcPr>
            <w:tcW w:w="1159" w:type="pct"/>
            <w:gridSpan w:val="2"/>
            <w:tcBorders>
              <w:top w:val="nil"/>
              <w:left w:val="nil"/>
              <w:bottom w:val="single" w:sz="4" w:space="0" w:color="auto"/>
              <w:right w:val="nil"/>
            </w:tcBorders>
            <w:hideMark/>
          </w:tcPr>
          <w:p w14:paraId="4270F4E8"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Share based payments relating to share options</w:t>
            </w:r>
          </w:p>
        </w:tc>
        <w:tc>
          <w:tcPr>
            <w:tcW w:w="557" w:type="pct"/>
            <w:gridSpan w:val="2"/>
            <w:tcBorders>
              <w:top w:val="nil"/>
              <w:left w:val="nil"/>
              <w:bottom w:val="single" w:sz="4" w:space="0" w:color="auto"/>
              <w:right w:val="nil"/>
            </w:tcBorders>
            <w:vAlign w:val="center"/>
            <w:hideMark/>
          </w:tcPr>
          <w:p w14:paraId="0270341A"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8" w:type="pct"/>
            <w:gridSpan w:val="3"/>
            <w:tcBorders>
              <w:top w:val="nil"/>
              <w:left w:val="nil"/>
              <w:bottom w:val="single" w:sz="4" w:space="0" w:color="auto"/>
              <w:right w:val="nil"/>
            </w:tcBorders>
            <w:vAlign w:val="center"/>
            <w:hideMark/>
          </w:tcPr>
          <w:p w14:paraId="258B8D1C"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nil"/>
              <w:left w:val="nil"/>
              <w:bottom w:val="single" w:sz="4" w:space="0" w:color="auto"/>
              <w:right w:val="nil"/>
            </w:tcBorders>
            <w:vAlign w:val="center"/>
            <w:hideMark/>
          </w:tcPr>
          <w:p w14:paraId="75B11F79"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tcBorders>
              <w:top w:val="nil"/>
              <w:left w:val="nil"/>
              <w:bottom w:val="single" w:sz="4" w:space="0" w:color="auto"/>
              <w:right w:val="nil"/>
            </w:tcBorders>
            <w:vAlign w:val="center"/>
            <w:hideMark/>
          </w:tcPr>
          <w:p w14:paraId="27114D8F"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44</w:t>
            </w:r>
          </w:p>
        </w:tc>
        <w:tc>
          <w:tcPr>
            <w:tcW w:w="694" w:type="pct"/>
            <w:gridSpan w:val="2"/>
            <w:tcBorders>
              <w:top w:val="nil"/>
              <w:left w:val="nil"/>
              <w:bottom w:val="single" w:sz="4" w:space="0" w:color="auto"/>
              <w:right w:val="nil"/>
            </w:tcBorders>
            <w:vAlign w:val="center"/>
            <w:hideMark/>
          </w:tcPr>
          <w:p w14:paraId="5DD9304D"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550" w:type="pct"/>
            <w:gridSpan w:val="2"/>
            <w:tcBorders>
              <w:top w:val="nil"/>
              <w:left w:val="nil"/>
              <w:bottom w:val="single" w:sz="4" w:space="0" w:color="auto"/>
              <w:right w:val="nil"/>
            </w:tcBorders>
            <w:vAlign w:val="center"/>
            <w:hideMark/>
          </w:tcPr>
          <w:p w14:paraId="701EF381"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44</w:t>
            </w:r>
          </w:p>
        </w:tc>
      </w:tr>
      <w:tr w:rsidR="00851DAC" w:rsidRPr="0043362E" w14:paraId="4F98CE52" w14:textId="77777777" w:rsidTr="00851DAC">
        <w:trPr>
          <w:trHeight w:val="276"/>
        </w:trPr>
        <w:tc>
          <w:tcPr>
            <w:tcW w:w="1159" w:type="pct"/>
            <w:gridSpan w:val="2"/>
            <w:tcBorders>
              <w:top w:val="single" w:sz="4" w:space="0" w:color="auto"/>
              <w:left w:val="nil"/>
              <w:bottom w:val="single" w:sz="4" w:space="0" w:color="auto"/>
              <w:right w:val="nil"/>
            </w:tcBorders>
            <w:hideMark/>
          </w:tcPr>
          <w:p w14:paraId="6EF26302" w14:textId="77777777" w:rsidR="00851DAC" w:rsidRPr="0043362E" w:rsidRDefault="00851DAC">
            <w:pPr>
              <w:spacing w:before="40" w:after="40"/>
              <w:rPr>
                <w:rFonts w:ascii="Calibri" w:hAnsi="Calibri" w:cs="Calibri"/>
                <w:sz w:val="20"/>
                <w:szCs w:val="20"/>
              </w:rPr>
            </w:pPr>
            <w:r w:rsidRPr="0043362E">
              <w:rPr>
                <w:rFonts w:ascii="Calibri" w:hAnsi="Calibri" w:cs="Calibri"/>
                <w:sz w:val="20"/>
                <w:szCs w:val="20"/>
              </w:rPr>
              <w:t>Total transactions with owners</w:t>
            </w:r>
          </w:p>
        </w:tc>
        <w:tc>
          <w:tcPr>
            <w:tcW w:w="557" w:type="pct"/>
            <w:gridSpan w:val="2"/>
            <w:tcBorders>
              <w:top w:val="single" w:sz="4" w:space="0" w:color="auto"/>
              <w:left w:val="nil"/>
              <w:bottom w:val="single" w:sz="4" w:space="0" w:color="auto"/>
              <w:right w:val="nil"/>
            </w:tcBorders>
            <w:vAlign w:val="center"/>
            <w:hideMark/>
          </w:tcPr>
          <w:p w14:paraId="63CD4460" w14:textId="77777777" w:rsidR="00851DAC" w:rsidRPr="0043362E" w:rsidRDefault="00851DAC">
            <w:pPr>
              <w:spacing w:before="40" w:after="40"/>
              <w:jc w:val="right"/>
              <w:rPr>
                <w:rFonts w:ascii="Calibri" w:hAnsi="Calibri" w:cs="Calibri"/>
                <w:sz w:val="20"/>
                <w:szCs w:val="20"/>
                <w:lang w:eastAsia="en-GB"/>
              </w:rPr>
            </w:pPr>
            <w:r w:rsidRPr="0043362E">
              <w:rPr>
                <w:rFonts w:ascii="Calibri" w:hAnsi="Calibri" w:cs="Calibri"/>
                <w:sz w:val="20"/>
                <w:szCs w:val="20"/>
              </w:rPr>
              <w:t>-</w:t>
            </w:r>
          </w:p>
        </w:tc>
        <w:tc>
          <w:tcPr>
            <w:tcW w:w="678" w:type="pct"/>
            <w:gridSpan w:val="3"/>
            <w:tcBorders>
              <w:top w:val="single" w:sz="4" w:space="0" w:color="auto"/>
              <w:left w:val="nil"/>
              <w:bottom w:val="single" w:sz="4" w:space="0" w:color="auto"/>
              <w:right w:val="nil"/>
            </w:tcBorders>
            <w:vAlign w:val="center"/>
            <w:hideMark/>
          </w:tcPr>
          <w:p w14:paraId="54C5126E"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79" w:type="pct"/>
            <w:gridSpan w:val="2"/>
            <w:tcBorders>
              <w:top w:val="single" w:sz="4" w:space="0" w:color="auto"/>
              <w:left w:val="nil"/>
              <w:bottom w:val="single" w:sz="4" w:space="0" w:color="auto"/>
              <w:right w:val="nil"/>
            </w:tcBorders>
            <w:vAlign w:val="center"/>
            <w:hideMark/>
          </w:tcPr>
          <w:p w14:paraId="2760F3F5"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684" w:type="pct"/>
            <w:tcBorders>
              <w:top w:val="single" w:sz="4" w:space="0" w:color="auto"/>
              <w:left w:val="nil"/>
              <w:bottom w:val="single" w:sz="4" w:space="0" w:color="auto"/>
              <w:right w:val="nil"/>
            </w:tcBorders>
            <w:vAlign w:val="center"/>
            <w:hideMark/>
          </w:tcPr>
          <w:p w14:paraId="4D7BCA5B"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44</w:t>
            </w:r>
          </w:p>
        </w:tc>
        <w:tc>
          <w:tcPr>
            <w:tcW w:w="694" w:type="pct"/>
            <w:gridSpan w:val="2"/>
            <w:tcBorders>
              <w:top w:val="single" w:sz="4" w:space="0" w:color="auto"/>
              <w:left w:val="nil"/>
              <w:bottom w:val="single" w:sz="4" w:space="0" w:color="auto"/>
              <w:right w:val="nil"/>
            </w:tcBorders>
            <w:vAlign w:val="center"/>
            <w:hideMark/>
          </w:tcPr>
          <w:p w14:paraId="210EE26C"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w:t>
            </w:r>
          </w:p>
        </w:tc>
        <w:tc>
          <w:tcPr>
            <w:tcW w:w="550" w:type="pct"/>
            <w:gridSpan w:val="2"/>
            <w:tcBorders>
              <w:top w:val="single" w:sz="4" w:space="0" w:color="auto"/>
              <w:left w:val="nil"/>
              <w:bottom w:val="single" w:sz="4" w:space="0" w:color="auto"/>
              <w:right w:val="nil"/>
            </w:tcBorders>
            <w:vAlign w:val="center"/>
            <w:hideMark/>
          </w:tcPr>
          <w:p w14:paraId="53110926" w14:textId="77777777" w:rsidR="00851DAC" w:rsidRPr="0043362E" w:rsidRDefault="00851DAC">
            <w:pPr>
              <w:spacing w:before="40" w:after="40"/>
              <w:jc w:val="right"/>
              <w:rPr>
                <w:rFonts w:ascii="Calibri" w:hAnsi="Calibri" w:cs="Calibri"/>
                <w:sz w:val="20"/>
                <w:szCs w:val="20"/>
              </w:rPr>
            </w:pPr>
            <w:r w:rsidRPr="0043362E">
              <w:rPr>
                <w:rFonts w:ascii="Calibri" w:hAnsi="Calibri" w:cs="Calibri"/>
                <w:sz w:val="20"/>
                <w:szCs w:val="20"/>
              </w:rPr>
              <w:t>44</w:t>
            </w:r>
          </w:p>
        </w:tc>
      </w:tr>
      <w:tr w:rsidR="00851DAC" w:rsidRPr="0043362E" w14:paraId="7E4E6075" w14:textId="77777777" w:rsidTr="00851DAC">
        <w:trPr>
          <w:trHeight w:val="276"/>
        </w:trPr>
        <w:tc>
          <w:tcPr>
            <w:tcW w:w="1159" w:type="pct"/>
            <w:gridSpan w:val="2"/>
            <w:tcBorders>
              <w:top w:val="single" w:sz="4" w:space="0" w:color="auto"/>
              <w:left w:val="nil"/>
              <w:bottom w:val="single" w:sz="4" w:space="0" w:color="auto"/>
              <w:right w:val="nil"/>
            </w:tcBorders>
            <w:vAlign w:val="center"/>
            <w:hideMark/>
          </w:tcPr>
          <w:p w14:paraId="342FFFA0" w14:textId="77777777" w:rsidR="00851DAC" w:rsidRPr="0043362E" w:rsidRDefault="00851DAC">
            <w:pPr>
              <w:spacing w:before="40" w:after="40"/>
              <w:rPr>
                <w:rFonts w:ascii="Calibri" w:hAnsi="Calibri" w:cs="Calibri"/>
                <w:b/>
                <w:sz w:val="20"/>
                <w:szCs w:val="20"/>
              </w:rPr>
            </w:pPr>
            <w:r w:rsidRPr="0043362E">
              <w:rPr>
                <w:rFonts w:ascii="Calibri" w:hAnsi="Calibri" w:cs="Calibri"/>
                <w:b/>
                <w:sz w:val="20"/>
                <w:szCs w:val="20"/>
              </w:rPr>
              <w:t>Balance at 30 June 2022</w:t>
            </w:r>
          </w:p>
        </w:tc>
        <w:tc>
          <w:tcPr>
            <w:tcW w:w="557" w:type="pct"/>
            <w:gridSpan w:val="2"/>
            <w:tcBorders>
              <w:top w:val="single" w:sz="4" w:space="0" w:color="auto"/>
              <w:left w:val="nil"/>
              <w:bottom w:val="single" w:sz="4" w:space="0" w:color="auto"/>
              <w:right w:val="nil"/>
            </w:tcBorders>
            <w:vAlign w:val="center"/>
            <w:hideMark/>
          </w:tcPr>
          <w:p w14:paraId="306E5CD1" w14:textId="77777777" w:rsidR="00851DAC" w:rsidRPr="0043362E" w:rsidRDefault="00851DAC">
            <w:pPr>
              <w:spacing w:before="40" w:after="40"/>
              <w:jc w:val="right"/>
              <w:rPr>
                <w:rFonts w:ascii="Calibri" w:hAnsi="Calibri" w:cs="Calibri"/>
                <w:b/>
                <w:sz w:val="20"/>
                <w:szCs w:val="20"/>
              </w:rPr>
            </w:pPr>
            <w:r w:rsidRPr="0043362E">
              <w:rPr>
                <w:rFonts w:ascii="Calibri" w:hAnsi="Calibri" w:cs="Calibri"/>
                <w:b/>
                <w:sz w:val="20"/>
                <w:szCs w:val="20"/>
              </w:rPr>
              <w:t>3,619</w:t>
            </w:r>
          </w:p>
        </w:tc>
        <w:tc>
          <w:tcPr>
            <w:tcW w:w="678" w:type="pct"/>
            <w:gridSpan w:val="3"/>
            <w:tcBorders>
              <w:top w:val="single" w:sz="4" w:space="0" w:color="auto"/>
              <w:left w:val="nil"/>
              <w:bottom w:val="single" w:sz="4" w:space="0" w:color="auto"/>
              <w:right w:val="nil"/>
            </w:tcBorders>
            <w:vAlign w:val="center"/>
            <w:hideMark/>
          </w:tcPr>
          <w:p w14:paraId="14EB808A" w14:textId="77777777" w:rsidR="00851DAC" w:rsidRPr="0043362E" w:rsidRDefault="00851DAC">
            <w:pPr>
              <w:spacing w:before="40" w:after="40"/>
              <w:jc w:val="right"/>
              <w:rPr>
                <w:rFonts w:ascii="Calibri" w:hAnsi="Calibri" w:cs="Calibri"/>
                <w:b/>
                <w:sz w:val="20"/>
                <w:szCs w:val="20"/>
              </w:rPr>
            </w:pPr>
            <w:r w:rsidRPr="0043362E">
              <w:rPr>
                <w:rFonts w:ascii="Calibri" w:hAnsi="Calibri" w:cs="Calibri"/>
                <w:b/>
                <w:sz w:val="20"/>
                <w:szCs w:val="20"/>
              </w:rPr>
              <w:t>-</w:t>
            </w:r>
          </w:p>
        </w:tc>
        <w:tc>
          <w:tcPr>
            <w:tcW w:w="679" w:type="pct"/>
            <w:gridSpan w:val="2"/>
            <w:tcBorders>
              <w:top w:val="single" w:sz="4" w:space="0" w:color="auto"/>
              <w:left w:val="nil"/>
              <w:bottom w:val="single" w:sz="4" w:space="0" w:color="auto"/>
              <w:right w:val="nil"/>
            </w:tcBorders>
            <w:vAlign w:val="center"/>
            <w:hideMark/>
          </w:tcPr>
          <w:p w14:paraId="29AEF3F8" w14:textId="77777777" w:rsidR="00851DAC" w:rsidRPr="0043362E" w:rsidRDefault="00851DAC">
            <w:pPr>
              <w:spacing w:before="40" w:after="40"/>
              <w:jc w:val="right"/>
              <w:rPr>
                <w:rFonts w:ascii="Calibri" w:hAnsi="Calibri" w:cs="Calibri"/>
                <w:b/>
                <w:sz w:val="20"/>
                <w:szCs w:val="20"/>
              </w:rPr>
            </w:pPr>
            <w:r w:rsidRPr="0043362E">
              <w:rPr>
                <w:rFonts w:ascii="Calibri" w:hAnsi="Calibri" w:cs="Calibri"/>
                <w:b/>
                <w:sz w:val="20"/>
                <w:szCs w:val="20"/>
              </w:rPr>
              <w:t>77</w:t>
            </w:r>
          </w:p>
        </w:tc>
        <w:tc>
          <w:tcPr>
            <w:tcW w:w="684" w:type="pct"/>
            <w:tcBorders>
              <w:top w:val="single" w:sz="4" w:space="0" w:color="auto"/>
              <w:left w:val="nil"/>
              <w:bottom w:val="single" w:sz="4" w:space="0" w:color="auto"/>
              <w:right w:val="nil"/>
            </w:tcBorders>
            <w:vAlign w:val="center"/>
            <w:hideMark/>
          </w:tcPr>
          <w:p w14:paraId="37D22FA9" w14:textId="77777777" w:rsidR="00851DAC" w:rsidRPr="0043362E" w:rsidRDefault="00851DAC">
            <w:pPr>
              <w:spacing w:before="40" w:after="40"/>
              <w:jc w:val="right"/>
              <w:rPr>
                <w:rFonts w:ascii="Calibri" w:hAnsi="Calibri" w:cs="Calibri"/>
                <w:b/>
                <w:sz w:val="20"/>
                <w:szCs w:val="20"/>
              </w:rPr>
            </w:pPr>
            <w:r w:rsidRPr="0043362E">
              <w:rPr>
                <w:rFonts w:ascii="Calibri" w:hAnsi="Calibri" w:cs="Calibri"/>
                <w:b/>
                <w:sz w:val="20"/>
                <w:szCs w:val="20"/>
              </w:rPr>
              <w:t>301</w:t>
            </w:r>
          </w:p>
        </w:tc>
        <w:tc>
          <w:tcPr>
            <w:tcW w:w="694" w:type="pct"/>
            <w:gridSpan w:val="2"/>
            <w:tcBorders>
              <w:top w:val="single" w:sz="4" w:space="0" w:color="auto"/>
              <w:left w:val="nil"/>
              <w:bottom w:val="single" w:sz="4" w:space="0" w:color="auto"/>
              <w:right w:val="nil"/>
            </w:tcBorders>
            <w:vAlign w:val="center"/>
            <w:hideMark/>
          </w:tcPr>
          <w:p w14:paraId="157B3393" w14:textId="77777777" w:rsidR="00851DAC" w:rsidRPr="0043362E" w:rsidRDefault="00851DAC">
            <w:pPr>
              <w:spacing w:before="40" w:after="40"/>
              <w:jc w:val="right"/>
              <w:rPr>
                <w:rFonts w:ascii="Calibri" w:hAnsi="Calibri" w:cs="Calibri"/>
                <w:b/>
                <w:sz w:val="20"/>
                <w:szCs w:val="20"/>
              </w:rPr>
            </w:pPr>
            <w:r w:rsidRPr="0043362E">
              <w:rPr>
                <w:rFonts w:ascii="Calibri" w:hAnsi="Calibri" w:cs="Calibri"/>
                <w:b/>
                <w:sz w:val="20"/>
                <w:szCs w:val="20"/>
              </w:rPr>
              <w:t>(120)</w:t>
            </w:r>
          </w:p>
        </w:tc>
        <w:tc>
          <w:tcPr>
            <w:tcW w:w="550" w:type="pct"/>
            <w:gridSpan w:val="2"/>
            <w:tcBorders>
              <w:top w:val="single" w:sz="4" w:space="0" w:color="auto"/>
              <w:left w:val="nil"/>
              <w:bottom w:val="single" w:sz="4" w:space="0" w:color="auto"/>
              <w:right w:val="nil"/>
            </w:tcBorders>
            <w:vAlign w:val="center"/>
            <w:hideMark/>
          </w:tcPr>
          <w:p w14:paraId="32764553" w14:textId="77777777" w:rsidR="00851DAC" w:rsidRPr="0043362E" w:rsidRDefault="00851DAC">
            <w:pPr>
              <w:spacing w:before="40" w:after="40"/>
              <w:jc w:val="right"/>
              <w:rPr>
                <w:rFonts w:ascii="Calibri" w:hAnsi="Calibri" w:cs="Calibri"/>
                <w:b/>
                <w:sz w:val="20"/>
                <w:szCs w:val="20"/>
              </w:rPr>
            </w:pPr>
            <w:r w:rsidRPr="0043362E">
              <w:rPr>
                <w:rFonts w:ascii="Calibri" w:hAnsi="Calibri" w:cs="Calibri"/>
                <w:b/>
                <w:sz w:val="20"/>
                <w:szCs w:val="20"/>
              </w:rPr>
              <w:t>3,877</w:t>
            </w:r>
          </w:p>
        </w:tc>
      </w:tr>
    </w:tbl>
    <w:p w14:paraId="6DC85ACE" w14:textId="77777777" w:rsidR="00B62007" w:rsidRPr="0043362E" w:rsidRDefault="00B62007" w:rsidP="00B62007">
      <w:pPr>
        <w:spacing w:line="240" w:lineRule="exact"/>
        <w:jc w:val="center"/>
        <w:rPr>
          <w:rFonts w:ascii="Calibri" w:hAnsi="Calibri" w:cs="Calibri"/>
          <w:sz w:val="20"/>
          <w:szCs w:val="20"/>
        </w:rPr>
      </w:pPr>
    </w:p>
    <w:p w14:paraId="3A5095D6" w14:textId="77777777" w:rsidR="00B62007" w:rsidRPr="0043362E" w:rsidRDefault="00B62007" w:rsidP="00B62007">
      <w:pPr>
        <w:spacing w:line="240" w:lineRule="exact"/>
        <w:jc w:val="center"/>
        <w:rPr>
          <w:rFonts w:ascii="Calibri" w:hAnsi="Calibri" w:cs="Calibri"/>
          <w:sz w:val="20"/>
          <w:szCs w:val="20"/>
        </w:rPr>
      </w:pPr>
    </w:p>
    <w:p w14:paraId="4090F61A" w14:textId="77777777" w:rsidR="00B62007" w:rsidRPr="0043362E" w:rsidRDefault="00B62007" w:rsidP="00B62007">
      <w:pPr>
        <w:spacing w:line="240" w:lineRule="exact"/>
        <w:jc w:val="center"/>
        <w:rPr>
          <w:rFonts w:ascii="Calibri" w:hAnsi="Calibri" w:cs="Calibri"/>
          <w:sz w:val="20"/>
          <w:szCs w:val="20"/>
        </w:rPr>
      </w:pPr>
    </w:p>
    <w:p w14:paraId="49D11AC8" w14:textId="77777777" w:rsidR="00B62007" w:rsidRPr="0043362E" w:rsidRDefault="00B62007" w:rsidP="00B62007">
      <w:pPr>
        <w:spacing w:line="240" w:lineRule="exact"/>
        <w:jc w:val="center"/>
        <w:rPr>
          <w:rFonts w:ascii="Calibri" w:hAnsi="Calibri" w:cs="Calibri"/>
          <w:sz w:val="20"/>
          <w:szCs w:val="20"/>
        </w:rPr>
      </w:pPr>
    </w:p>
    <w:p w14:paraId="75FD52CE" w14:textId="77777777" w:rsidR="00B62007" w:rsidRPr="0043362E" w:rsidRDefault="00B62007" w:rsidP="00B62007">
      <w:pPr>
        <w:spacing w:after="480"/>
        <w:rPr>
          <w:rFonts w:ascii="Calibri" w:hAnsi="Calibri" w:cs="Calibri"/>
          <w:sz w:val="20"/>
          <w:szCs w:val="20"/>
        </w:rPr>
      </w:pPr>
      <w:r w:rsidRPr="0043362E">
        <w:rPr>
          <w:rFonts w:ascii="Calibri" w:hAnsi="Calibri" w:cs="Calibri"/>
          <w:sz w:val="20"/>
          <w:szCs w:val="20"/>
        </w:rPr>
        <w:t xml:space="preserve">Consolidated Cash Flow Statement </w:t>
      </w:r>
    </w:p>
    <w:tbl>
      <w:tblPr>
        <w:tblW w:w="5000" w:type="pct"/>
        <w:jc w:val="center"/>
        <w:tblLook w:val="01E0" w:firstRow="1" w:lastRow="1" w:firstColumn="1" w:lastColumn="1" w:noHBand="0" w:noVBand="0"/>
      </w:tblPr>
      <w:tblGrid>
        <w:gridCol w:w="3248"/>
        <w:gridCol w:w="618"/>
        <w:gridCol w:w="1922"/>
        <w:gridCol w:w="1922"/>
        <w:gridCol w:w="1922"/>
      </w:tblGrid>
      <w:tr w:rsidR="00796636" w:rsidRPr="0043362E" w14:paraId="7D799204" w14:textId="77777777" w:rsidTr="00796636">
        <w:trPr>
          <w:jc w:val="center"/>
        </w:trPr>
        <w:tc>
          <w:tcPr>
            <w:tcW w:w="1688" w:type="pct"/>
          </w:tcPr>
          <w:p w14:paraId="4BEFCC50" w14:textId="77777777" w:rsidR="00796636" w:rsidRPr="0043362E" w:rsidRDefault="00796636">
            <w:pPr>
              <w:spacing w:before="40" w:after="40"/>
              <w:rPr>
                <w:rFonts w:ascii="Calibri" w:hAnsi="Calibri" w:cs="Calibri"/>
                <w:sz w:val="20"/>
                <w:szCs w:val="20"/>
                <w:lang w:val="en-GB" w:eastAsia="en-GB"/>
              </w:rPr>
            </w:pPr>
          </w:p>
        </w:tc>
        <w:tc>
          <w:tcPr>
            <w:tcW w:w="312" w:type="pct"/>
          </w:tcPr>
          <w:p w14:paraId="497E002A" w14:textId="77777777" w:rsidR="00796636" w:rsidRPr="0043362E" w:rsidRDefault="00796636">
            <w:pPr>
              <w:spacing w:before="40" w:after="40"/>
              <w:jc w:val="center"/>
              <w:rPr>
                <w:rFonts w:ascii="Calibri" w:hAnsi="Calibri" w:cs="Calibri"/>
                <w:sz w:val="20"/>
                <w:szCs w:val="20"/>
              </w:rPr>
            </w:pPr>
          </w:p>
        </w:tc>
        <w:tc>
          <w:tcPr>
            <w:tcW w:w="1000" w:type="pct"/>
            <w:hideMark/>
          </w:tcPr>
          <w:p w14:paraId="01D922B4" w14:textId="77777777" w:rsidR="00796636" w:rsidRPr="0043362E" w:rsidRDefault="00796636">
            <w:pPr>
              <w:pStyle w:val="BodyText"/>
              <w:spacing w:before="40" w:after="40"/>
              <w:jc w:val="right"/>
              <w:rPr>
                <w:rFonts w:ascii="Calibri" w:hAnsi="Calibri" w:cs="Calibri"/>
                <w:sz w:val="20"/>
                <w:szCs w:val="20"/>
              </w:rPr>
            </w:pPr>
            <w:r w:rsidRPr="0043362E">
              <w:rPr>
                <w:rFonts w:ascii="Calibri" w:hAnsi="Calibri" w:cs="Calibri"/>
                <w:sz w:val="20"/>
                <w:szCs w:val="20"/>
              </w:rPr>
              <w:t>(Unaudited)</w:t>
            </w:r>
          </w:p>
          <w:p w14:paraId="021505E5" w14:textId="77777777" w:rsidR="00796636" w:rsidRPr="0043362E" w:rsidRDefault="00796636">
            <w:pPr>
              <w:pStyle w:val="BodyText"/>
              <w:spacing w:before="40" w:after="40"/>
              <w:jc w:val="right"/>
              <w:rPr>
                <w:rFonts w:ascii="Calibri" w:hAnsi="Calibri" w:cs="Calibri"/>
                <w:sz w:val="20"/>
                <w:szCs w:val="20"/>
              </w:rPr>
            </w:pPr>
            <w:r w:rsidRPr="0043362E">
              <w:rPr>
                <w:rFonts w:ascii="Calibri" w:hAnsi="Calibri" w:cs="Calibri"/>
                <w:sz w:val="20"/>
                <w:szCs w:val="20"/>
              </w:rPr>
              <w:t>Period from 1 January 2022 to 30 June 2022</w:t>
            </w:r>
          </w:p>
        </w:tc>
        <w:tc>
          <w:tcPr>
            <w:tcW w:w="1000" w:type="pct"/>
            <w:hideMark/>
          </w:tcPr>
          <w:p w14:paraId="7B8FE600" w14:textId="77777777" w:rsidR="00796636" w:rsidRPr="0043362E" w:rsidRDefault="00796636">
            <w:pPr>
              <w:pStyle w:val="BodyText"/>
              <w:spacing w:before="40" w:after="40"/>
              <w:jc w:val="right"/>
              <w:rPr>
                <w:rFonts w:ascii="Calibri" w:hAnsi="Calibri" w:cs="Calibri"/>
                <w:sz w:val="20"/>
                <w:szCs w:val="20"/>
              </w:rPr>
            </w:pPr>
            <w:r w:rsidRPr="0043362E">
              <w:rPr>
                <w:rFonts w:ascii="Calibri" w:hAnsi="Calibri" w:cs="Calibri"/>
                <w:sz w:val="20"/>
                <w:szCs w:val="20"/>
              </w:rPr>
              <w:t>(Unaudited)</w:t>
            </w:r>
          </w:p>
          <w:p w14:paraId="5A778D99" w14:textId="77777777" w:rsidR="00796636" w:rsidRPr="0043362E" w:rsidRDefault="00796636">
            <w:pPr>
              <w:pStyle w:val="BodyText"/>
              <w:spacing w:before="40" w:after="40"/>
              <w:jc w:val="right"/>
              <w:rPr>
                <w:rFonts w:ascii="Calibri" w:hAnsi="Calibri" w:cs="Calibri"/>
                <w:sz w:val="20"/>
                <w:szCs w:val="20"/>
              </w:rPr>
            </w:pPr>
            <w:r w:rsidRPr="0043362E">
              <w:rPr>
                <w:rFonts w:ascii="Calibri" w:hAnsi="Calibri" w:cs="Calibri"/>
                <w:sz w:val="20"/>
                <w:szCs w:val="20"/>
              </w:rPr>
              <w:t>Period from 1 January 2021 to 30 June 2021</w:t>
            </w:r>
          </w:p>
        </w:tc>
        <w:tc>
          <w:tcPr>
            <w:tcW w:w="1000" w:type="pct"/>
            <w:hideMark/>
          </w:tcPr>
          <w:p w14:paraId="378005AB" w14:textId="77777777" w:rsidR="00796636" w:rsidRPr="0043362E" w:rsidRDefault="00796636">
            <w:pPr>
              <w:pStyle w:val="BodyText"/>
              <w:spacing w:before="40" w:after="40"/>
              <w:jc w:val="right"/>
              <w:rPr>
                <w:rFonts w:ascii="Calibri" w:hAnsi="Calibri" w:cs="Calibri"/>
                <w:sz w:val="20"/>
                <w:szCs w:val="20"/>
              </w:rPr>
            </w:pPr>
            <w:r w:rsidRPr="0043362E">
              <w:rPr>
                <w:rFonts w:ascii="Calibri" w:hAnsi="Calibri" w:cs="Calibri"/>
                <w:sz w:val="20"/>
                <w:szCs w:val="20"/>
              </w:rPr>
              <w:t>(Audited)</w:t>
            </w:r>
          </w:p>
          <w:p w14:paraId="456637DA" w14:textId="77777777" w:rsidR="00796636" w:rsidRPr="0043362E" w:rsidRDefault="00796636">
            <w:pPr>
              <w:pStyle w:val="BodyText"/>
              <w:spacing w:before="40" w:after="40"/>
              <w:jc w:val="right"/>
              <w:rPr>
                <w:rFonts w:ascii="Calibri" w:hAnsi="Calibri" w:cs="Calibri"/>
                <w:sz w:val="20"/>
                <w:szCs w:val="20"/>
              </w:rPr>
            </w:pPr>
            <w:r w:rsidRPr="0043362E">
              <w:rPr>
                <w:rFonts w:ascii="Calibri" w:hAnsi="Calibri" w:cs="Calibri"/>
                <w:sz w:val="20"/>
                <w:szCs w:val="20"/>
              </w:rPr>
              <w:t>Year ended                31 December 2021</w:t>
            </w:r>
          </w:p>
        </w:tc>
      </w:tr>
      <w:tr w:rsidR="00796636" w:rsidRPr="0043362E" w14:paraId="461AACEF" w14:textId="77777777" w:rsidTr="00796636">
        <w:trPr>
          <w:jc w:val="center"/>
        </w:trPr>
        <w:tc>
          <w:tcPr>
            <w:tcW w:w="1688" w:type="pct"/>
            <w:tcBorders>
              <w:top w:val="nil"/>
              <w:left w:val="nil"/>
              <w:bottom w:val="single" w:sz="4" w:space="0" w:color="auto"/>
              <w:right w:val="nil"/>
            </w:tcBorders>
          </w:tcPr>
          <w:p w14:paraId="3BE38BE7" w14:textId="77777777" w:rsidR="00796636" w:rsidRPr="0043362E" w:rsidRDefault="00796636">
            <w:pPr>
              <w:spacing w:before="40" w:after="40"/>
              <w:rPr>
                <w:rFonts w:ascii="Calibri" w:hAnsi="Calibri" w:cs="Calibri"/>
                <w:sz w:val="20"/>
                <w:szCs w:val="20"/>
              </w:rPr>
            </w:pPr>
          </w:p>
        </w:tc>
        <w:tc>
          <w:tcPr>
            <w:tcW w:w="312" w:type="pct"/>
            <w:tcBorders>
              <w:top w:val="nil"/>
              <w:left w:val="nil"/>
              <w:bottom w:val="single" w:sz="4" w:space="0" w:color="auto"/>
              <w:right w:val="nil"/>
            </w:tcBorders>
            <w:hideMark/>
          </w:tcPr>
          <w:p w14:paraId="237AFEDA" w14:textId="77777777" w:rsidR="00796636" w:rsidRPr="0043362E" w:rsidRDefault="00796636">
            <w:pPr>
              <w:spacing w:before="40" w:after="40"/>
              <w:jc w:val="center"/>
              <w:rPr>
                <w:rFonts w:ascii="Calibri" w:hAnsi="Calibri" w:cs="Calibri"/>
                <w:sz w:val="20"/>
                <w:szCs w:val="20"/>
              </w:rPr>
            </w:pPr>
            <w:r w:rsidRPr="0043362E">
              <w:rPr>
                <w:rFonts w:ascii="Calibri" w:hAnsi="Calibri" w:cs="Calibri"/>
                <w:sz w:val="20"/>
                <w:szCs w:val="20"/>
              </w:rPr>
              <w:t>Note</w:t>
            </w:r>
          </w:p>
        </w:tc>
        <w:tc>
          <w:tcPr>
            <w:tcW w:w="1000" w:type="pct"/>
            <w:tcBorders>
              <w:top w:val="nil"/>
              <w:left w:val="nil"/>
              <w:bottom w:val="single" w:sz="4" w:space="0" w:color="auto"/>
              <w:right w:val="nil"/>
            </w:tcBorders>
            <w:hideMark/>
          </w:tcPr>
          <w:p w14:paraId="408FB42E"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£’000</w:t>
            </w:r>
          </w:p>
        </w:tc>
        <w:tc>
          <w:tcPr>
            <w:tcW w:w="1000" w:type="pct"/>
            <w:tcBorders>
              <w:top w:val="nil"/>
              <w:left w:val="nil"/>
              <w:bottom w:val="single" w:sz="4" w:space="0" w:color="auto"/>
              <w:right w:val="nil"/>
            </w:tcBorders>
            <w:hideMark/>
          </w:tcPr>
          <w:p w14:paraId="64003162"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£’000</w:t>
            </w:r>
          </w:p>
        </w:tc>
        <w:tc>
          <w:tcPr>
            <w:tcW w:w="1000" w:type="pct"/>
            <w:tcBorders>
              <w:top w:val="nil"/>
              <w:left w:val="nil"/>
              <w:bottom w:val="single" w:sz="4" w:space="0" w:color="auto"/>
              <w:right w:val="nil"/>
            </w:tcBorders>
            <w:hideMark/>
          </w:tcPr>
          <w:p w14:paraId="76737349"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£’000</w:t>
            </w:r>
          </w:p>
        </w:tc>
      </w:tr>
      <w:tr w:rsidR="00796636" w:rsidRPr="0043362E" w14:paraId="258C75FB" w14:textId="77777777" w:rsidTr="00796636">
        <w:trPr>
          <w:jc w:val="center"/>
        </w:trPr>
        <w:tc>
          <w:tcPr>
            <w:tcW w:w="1688" w:type="pct"/>
          </w:tcPr>
          <w:p w14:paraId="08691895" w14:textId="77777777" w:rsidR="00796636" w:rsidRPr="0043362E" w:rsidRDefault="00796636">
            <w:pPr>
              <w:spacing w:before="40" w:after="40"/>
              <w:rPr>
                <w:rFonts w:ascii="Calibri" w:hAnsi="Calibri" w:cs="Calibri"/>
                <w:b/>
                <w:sz w:val="20"/>
                <w:szCs w:val="20"/>
              </w:rPr>
            </w:pPr>
          </w:p>
        </w:tc>
        <w:tc>
          <w:tcPr>
            <w:tcW w:w="312" w:type="pct"/>
          </w:tcPr>
          <w:p w14:paraId="42E0B1BE" w14:textId="77777777" w:rsidR="00796636" w:rsidRPr="0043362E" w:rsidRDefault="00796636">
            <w:pPr>
              <w:spacing w:before="40" w:after="40"/>
              <w:jc w:val="center"/>
              <w:rPr>
                <w:rFonts w:ascii="Calibri" w:hAnsi="Calibri" w:cs="Calibri"/>
                <w:sz w:val="20"/>
                <w:szCs w:val="20"/>
              </w:rPr>
            </w:pPr>
          </w:p>
        </w:tc>
        <w:tc>
          <w:tcPr>
            <w:tcW w:w="1000" w:type="pct"/>
          </w:tcPr>
          <w:p w14:paraId="410FA6E8" w14:textId="77777777" w:rsidR="00796636" w:rsidRPr="0043362E" w:rsidRDefault="00796636">
            <w:pPr>
              <w:spacing w:before="40" w:after="40"/>
              <w:jc w:val="right"/>
              <w:rPr>
                <w:rFonts w:ascii="Calibri" w:hAnsi="Calibri" w:cs="Calibri"/>
                <w:sz w:val="20"/>
                <w:szCs w:val="20"/>
              </w:rPr>
            </w:pPr>
          </w:p>
        </w:tc>
        <w:tc>
          <w:tcPr>
            <w:tcW w:w="1000" w:type="pct"/>
          </w:tcPr>
          <w:p w14:paraId="1082E6CE" w14:textId="77777777" w:rsidR="00796636" w:rsidRPr="0043362E" w:rsidRDefault="00796636">
            <w:pPr>
              <w:spacing w:before="40" w:after="40"/>
              <w:jc w:val="right"/>
              <w:rPr>
                <w:rFonts w:ascii="Calibri" w:hAnsi="Calibri" w:cs="Calibri"/>
                <w:sz w:val="20"/>
                <w:szCs w:val="20"/>
              </w:rPr>
            </w:pPr>
          </w:p>
        </w:tc>
        <w:tc>
          <w:tcPr>
            <w:tcW w:w="1000" w:type="pct"/>
          </w:tcPr>
          <w:p w14:paraId="08DD1C1F" w14:textId="77777777" w:rsidR="00796636" w:rsidRPr="0043362E" w:rsidRDefault="00796636">
            <w:pPr>
              <w:spacing w:before="40" w:after="40"/>
              <w:jc w:val="right"/>
              <w:rPr>
                <w:rFonts w:ascii="Calibri" w:hAnsi="Calibri" w:cs="Calibri"/>
                <w:sz w:val="20"/>
                <w:szCs w:val="20"/>
              </w:rPr>
            </w:pPr>
          </w:p>
        </w:tc>
      </w:tr>
      <w:tr w:rsidR="00796636" w:rsidRPr="0043362E" w14:paraId="4BE51A2A" w14:textId="77777777" w:rsidTr="00796636">
        <w:trPr>
          <w:jc w:val="center"/>
        </w:trPr>
        <w:tc>
          <w:tcPr>
            <w:tcW w:w="1688" w:type="pct"/>
            <w:hideMark/>
          </w:tcPr>
          <w:p w14:paraId="1896D1D0" w14:textId="77777777" w:rsidR="00796636" w:rsidRPr="0043362E" w:rsidRDefault="00796636">
            <w:pPr>
              <w:spacing w:before="40" w:after="40"/>
              <w:rPr>
                <w:rFonts w:ascii="Calibri" w:hAnsi="Calibri" w:cs="Calibri"/>
                <w:b/>
                <w:sz w:val="20"/>
                <w:szCs w:val="20"/>
              </w:rPr>
            </w:pPr>
            <w:r w:rsidRPr="0043362E">
              <w:rPr>
                <w:rFonts w:ascii="Calibri" w:hAnsi="Calibri" w:cs="Calibri"/>
                <w:b/>
                <w:sz w:val="20"/>
                <w:szCs w:val="20"/>
              </w:rPr>
              <w:t>Cash flows from operating activities</w:t>
            </w:r>
          </w:p>
        </w:tc>
        <w:tc>
          <w:tcPr>
            <w:tcW w:w="312" w:type="pct"/>
            <w:vAlign w:val="center"/>
          </w:tcPr>
          <w:p w14:paraId="6CFBD1CE" w14:textId="77777777" w:rsidR="00796636" w:rsidRPr="0043362E" w:rsidRDefault="00796636">
            <w:pPr>
              <w:spacing w:before="40" w:after="40"/>
              <w:jc w:val="center"/>
              <w:rPr>
                <w:rFonts w:ascii="Calibri" w:hAnsi="Calibri" w:cs="Calibri"/>
                <w:sz w:val="20"/>
                <w:szCs w:val="20"/>
              </w:rPr>
            </w:pPr>
          </w:p>
        </w:tc>
        <w:tc>
          <w:tcPr>
            <w:tcW w:w="1000" w:type="pct"/>
            <w:vAlign w:val="center"/>
          </w:tcPr>
          <w:p w14:paraId="13ACC359" w14:textId="77777777" w:rsidR="00796636" w:rsidRPr="0043362E" w:rsidRDefault="00796636">
            <w:pPr>
              <w:spacing w:before="40" w:after="40"/>
              <w:jc w:val="right"/>
              <w:rPr>
                <w:rFonts w:ascii="Calibri" w:hAnsi="Calibri" w:cs="Calibri"/>
                <w:sz w:val="20"/>
                <w:szCs w:val="20"/>
              </w:rPr>
            </w:pPr>
          </w:p>
        </w:tc>
        <w:tc>
          <w:tcPr>
            <w:tcW w:w="1000" w:type="pct"/>
            <w:vAlign w:val="center"/>
          </w:tcPr>
          <w:p w14:paraId="65CEFC61" w14:textId="77777777" w:rsidR="00796636" w:rsidRPr="0043362E" w:rsidRDefault="00796636">
            <w:pPr>
              <w:spacing w:before="40" w:after="40"/>
              <w:jc w:val="right"/>
              <w:rPr>
                <w:rFonts w:ascii="Calibri" w:hAnsi="Calibri" w:cs="Calibri"/>
                <w:sz w:val="20"/>
                <w:szCs w:val="20"/>
              </w:rPr>
            </w:pPr>
          </w:p>
        </w:tc>
        <w:tc>
          <w:tcPr>
            <w:tcW w:w="1000" w:type="pct"/>
          </w:tcPr>
          <w:p w14:paraId="50B50747" w14:textId="77777777" w:rsidR="00796636" w:rsidRPr="0043362E" w:rsidRDefault="00796636">
            <w:pPr>
              <w:spacing w:before="40" w:after="40"/>
              <w:jc w:val="right"/>
              <w:rPr>
                <w:rFonts w:ascii="Calibri" w:hAnsi="Calibri" w:cs="Calibri"/>
                <w:sz w:val="20"/>
                <w:szCs w:val="20"/>
              </w:rPr>
            </w:pPr>
          </w:p>
        </w:tc>
      </w:tr>
      <w:tr w:rsidR="00796636" w:rsidRPr="0043362E" w14:paraId="1DE5D7DD" w14:textId="77777777" w:rsidTr="00796636">
        <w:trPr>
          <w:jc w:val="center"/>
        </w:trPr>
        <w:tc>
          <w:tcPr>
            <w:tcW w:w="1688" w:type="pct"/>
            <w:hideMark/>
          </w:tcPr>
          <w:p w14:paraId="2F29A243" w14:textId="77777777" w:rsidR="00796636" w:rsidRPr="0043362E" w:rsidRDefault="00796636">
            <w:pPr>
              <w:spacing w:before="40" w:after="40"/>
              <w:rPr>
                <w:rFonts w:ascii="Calibri" w:hAnsi="Calibri" w:cs="Calibri"/>
                <w:b/>
                <w:sz w:val="20"/>
                <w:szCs w:val="20"/>
              </w:rPr>
            </w:pPr>
            <w:r w:rsidRPr="0043362E">
              <w:rPr>
                <w:rFonts w:ascii="Calibri" w:hAnsi="Calibri" w:cs="Calibri"/>
                <w:sz w:val="20"/>
                <w:szCs w:val="20"/>
              </w:rPr>
              <w:t>Loss for the period before tax</w:t>
            </w:r>
          </w:p>
        </w:tc>
        <w:tc>
          <w:tcPr>
            <w:tcW w:w="312" w:type="pct"/>
            <w:vAlign w:val="center"/>
          </w:tcPr>
          <w:p w14:paraId="6B42B87B"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79AC4635"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(728)</w:t>
            </w:r>
          </w:p>
        </w:tc>
        <w:tc>
          <w:tcPr>
            <w:tcW w:w="1000" w:type="pct"/>
            <w:vAlign w:val="center"/>
            <w:hideMark/>
          </w:tcPr>
          <w:p w14:paraId="610E6573"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(401)</w:t>
            </w:r>
          </w:p>
        </w:tc>
        <w:tc>
          <w:tcPr>
            <w:tcW w:w="1000" w:type="pct"/>
            <w:hideMark/>
          </w:tcPr>
          <w:p w14:paraId="0056D2E9"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(1,211)</w:t>
            </w:r>
          </w:p>
        </w:tc>
      </w:tr>
      <w:tr w:rsidR="00796636" w:rsidRPr="0043362E" w14:paraId="5405889A" w14:textId="77777777" w:rsidTr="00796636">
        <w:trPr>
          <w:jc w:val="center"/>
        </w:trPr>
        <w:tc>
          <w:tcPr>
            <w:tcW w:w="1688" w:type="pct"/>
            <w:hideMark/>
          </w:tcPr>
          <w:p w14:paraId="1596FB00"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Adjustments for:</w:t>
            </w:r>
          </w:p>
        </w:tc>
        <w:tc>
          <w:tcPr>
            <w:tcW w:w="312" w:type="pct"/>
            <w:vAlign w:val="center"/>
          </w:tcPr>
          <w:p w14:paraId="5C27FC53" w14:textId="77777777" w:rsidR="00796636" w:rsidRPr="0043362E" w:rsidRDefault="00796636">
            <w:pPr>
              <w:spacing w:before="40" w:after="40"/>
              <w:jc w:val="center"/>
              <w:rPr>
                <w:rFonts w:ascii="Calibri" w:hAnsi="Calibri" w:cs="Calibri"/>
                <w:sz w:val="20"/>
                <w:szCs w:val="20"/>
              </w:rPr>
            </w:pPr>
          </w:p>
        </w:tc>
        <w:tc>
          <w:tcPr>
            <w:tcW w:w="1000" w:type="pct"/>
            <w:vAlign w:val="center"/>
          </w:tcPr>
          <w:p w14:paraId="0507E761" w14:textId="77777777" w:rsidR="00796636" w:rsidRPr="0043362E" w:rsidRDefault="00796636">
            <w:pPr>
              <w:spacing w:before="40" w:after="40"/>
              <w:jc w:val="right"/>
              <w:rPr>
                <w:rFonts w:ascii="Calibri" w:hAnsi="Calibri" w:cs="Calibri"/>
                <w:sz w:val="20"/>
                <w:szCs w:val="20"/>
              </w:rPr>
            </w:pPr>
          </w:p>
        </w:tc>
        <w:tc>
          <w:tcPr>
            <w:tcW w:w="1000" w:type="pct"/>
            <w:vAlign w:val="center"/>
          </w:tcPr>
          <w:p w14:paraId="1B4424F2" w14:textId="77777777" w:rsidR="00796636" w:rsidRPr="0043362E" w:rsidRDefault="00796636">
            <w:pPr>
              <w:spacing w:before="40" w:after="40"/>
              <w:jc w:val="right"/>
              <w:rPr>
                <w:rFonts w:ascii="Calibri" w:hAnsi="Calibri" w:cs="Calibri"/>
                <w:sz w:val="20"/>
                <w:szCs w:val="20"/>
              </w:rPr>
            </w:pPr>
          </w:p>
        </w:tc>
        <w:tc>
          <w:tcPr>
            <w:tcW w:w="1000" w:type="pct"/>
          </w:tcPr>
          <w:p w14:paraId="204A0DF1" w14:textId="77777777" w:rsidR="00796636" w:rsidRPr="0043362E" w:rsidRDefault="00796636">
            <w:pPr>
              <w:spacing w:before="40" w:after="40"/>
              <w:jc w:val="right"/>
              <w:rPr>
                <w:rFonts w:ascii="Calibri" w:hAnsi="Calibri" w:cs="Calibri"/>
                <w:sz w:val="20"/>
                <w:szCs w:val="20"/>
              </w:rPr>
            </w:pPr>
          </w:p>
        </w:tc>
      </w:tr>
      <w:tr w:rsidR="00796636" w:rsidRPr="0043362E" w14:paraId="0E349067" w14:textId="77777777" w:rsidTr="00796636">
        <w:trPr>
          <w:jc w:val="center"/>
        </w:trPr>
        <w:tc>
          <w:tcPr>
            <w:tcW w:w="1688" w:type="pct"/>
            <w:hideMark/>
          </w:tcPr>
          <w:p w14:paraId="735662AB"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 xml:space="preserve">   Finance expenses</w:t>
            </w:r>
          </w:p>
        </w:tc>
        <w:tc>
          <w:tcPr>
            <w:tcW w:w="312" w:type="pct"/>
            <w:vAlign w:val="center"/>
          </w:tcPr>
          <w:p w14:paraId="54143B72"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27397209"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7</w:t>
            </w:r>
          </w:p>
        </w:tc>
        <w:tc>
          <w:tcPr>
            <w:tcW w:w="1000" w:type="pct"/>
            <w:vAlign w:val="center"/>
            <w:hideMark/>
          </w:tcPr>
          <w:p w14:paraId="61D89324"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w:t>
            </w:r>
          </w:p>
        </w:tc>
        <w:tc>
          <w:tcPr>
            <w:tcW w:w="1000" w:type="pct"/>
            <w:hideMark/>
          </w:tcPr>
          <w:p w14:paraId="4C91BE0B"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8</w:t>
            </w:r>
          </w:p>
        </w:tc>
      </w:tr>
      <w:tr w:rsidR="00796636" w:rsidRPr="0043362E" w14:paraId="164DCFED" w14:textId="77777777" w:rsidTr="00796636">
        <w:trPr>
          <w:jc w:val="center"/>
        </w:trPr>
        <w:tc>
          <w:tcPr>
            <w:tcW w:w="1688" w:type="pct"/>
            <w:hideMark/>
          </w:tcPr>
          <w:p w14:paraId="1194822F" w14:textId="77777777" w:rsidR="00796636" w:rsidRPr="0043362E" w:rsidRDefault="00796636">
            <w:pPr>
              <w:spacing w:before="40" w:after="40"/>
              <w:ind w:left="142" w:hanging="142"/>
              <w:rPr>
                <w:rFonts w:ascii="Calibri" w:hAnsi="Calibri" w:cs="Calibri"/>
                <w:sz w:val="20"/>
                <w:szCs w:val="20"/>
              </w:rPr>
            </w:pPr>
            <w:r w:rsidRPr="0043362E">
              <w:rPr>
                <w:rFonts w:ascii="Calibri" w:hAnsi="Calibri" w:cs="Calibri"/>
                <w:sz w:val="20"/>
                <w:szCs w:val="20"/>
              </w:rPr>
              <w:t xml:space="preserve">   Gain on sale of tangible fixed assets</w:t>
            </w:r>
          </w:p>
        </w:tc>
        <w:tc>
          <w:tcPr>
            <w:tcW w:w="312" w:type="pct"/>
            <w:vAlign w:val="center"/>
          </w:tcPr>
          <w:p w14:paraId="0952F27C"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4E2D355F"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w:t>
            </w:r>
          </w:p>
        </w:tc>
        <w:tc>
          <w:tcPr>
            <w:tcW w:w="1000" w:type="pct"/>
            <w:vAlign w:val="center"/>
            <w:hideMark/>
          </w:tcPr>
          <w:p w14:paraId="37654B70"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w:t>
            </w:r>
          </w:p>
        </w:tc>
        <w:tc>
          <w:tcPr>
            <w:tcW w:w="1000" w:type="pct"/>
            <w:vAlign w:val="center"/>
            <w:hideMark/>
          </w:tcPr>
          <w:p w14:paraId="440BDDEE"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(3)</w:t>
            </w:r>
          </w:p>
        </w:tc>
      </w:tr>
      <w:tr w:rsidR="00796636" w:rsidRPr="0043362E" w14:paraId="6911EA2B" w14:textId="77777777" w:rsidTr="00796636">
        <w:trPr>
          <w:jc w:val="center"/>
        </w:trPr>
        <w:tc>
          <w:tcPr>
            <w:tcW w:w="1688" w:type="pct"/>
            <w:hideMark/>
          </w:tcPr>
          <w:p w14:paraId="422E701E" w14:textId="77777777" w:rsidR="00796636" w:rsidRPr="0043362E" w:rsidRDefault="00796636">
            <w:pPr>
              <w:spacing w:before="40" w:after="40"/>
              <w:ind w:left="142" w:hanging="142"/>
              <w:rPr>
                <w:rFonts w:ascii="Calibri" w:hAnsi="Calibri" w:cs="Calibri"/>
                <w:sz w:val="20"/>
                <w:szCs w:val="20"/>
              </w:rPr>
            </w:pPr>
            <w:r w:rsidRPr="0043362E">
              <w:rPr>
                <w:rFonts w:ascii="Calibri" w:hAnsi="Calibri" w:cs="Calibri"/>
                <w:sz w:val="20"/>
                <w:szCs w:val="20"/>
              </w:rPr>
              <w:t xml:space="preserve">   Depreciation and impairment of tangible fixed assets</w:t>
            </w:r>
          </w:p>
        </w:tc>
        <w:tc>
          <w:tcPr>
            <w:tcW w:w="312" w:type="pct"/>
            <w:vAlign w:val="center"/>
          </w:tcPr>
          <w:p w14:paraId="0A901182"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53FC5D33"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160</w:t>
            </w:r>
          </w:p>
        </w:tc>
        <w:tc>
          <w:tcPr>
            <w:tcW w:w="1000" w:type="pct"/>
            <w:vAlign w:val="center"/>
            <w:hideMark/>
          </w:tcPr>
          <w:p w14:paraId="1390577B"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112</w:t>
            </w:r>
          </w:p>
        </w:tc>
        <w:tc>
          <w:tcPr>
            <w:tcW w:w="1000" w:type="pct"/>
            <w:vAlign w:val="center"/>
            <w:hideMark/>
          </w:tcPr>
          <w:p w14:paraId="2378B704"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245</w:t>
            </w:r>
          </w:p>
        </w:tc>
      </w:tr>
      <w:tr w:rsidR="00796636" w:rsidRPr="0043362E" w14:paraId="264A957B" w14:textId="77777777" w:rsidTr="00796636">
        <w:trPr>
          <w:jc w:val="center"/>
        </w:trPr>
        <w:tc>
          <w:tcPr>
            <w:tcW w:w="1688" w:type="pct"/>
            <w:hideMark/>
          </w:tcPr>
          <w:p w14:paraId="6F516C07"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 xml:space="preserve">   Amortisation of intangible assets</w:t>
            </w:r>
          </w:p>
        </w:tc>
        <w:tc>
          <w:tcPr>
            <w:tcW w:w="312" w:type="pct"/>
            <w:vAlign w:val="center"/>
          </w:tcPr>
          <w:p w14:paraId="21AA44C7"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1C1D4011"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7</w:t>
            </w:r>
          </w:p>
        </w:tc>
        <w:tc>
          <w:tcPr>
            <w:tcW w:w="1000" w:type="pct"/>
            <w:vAlign w:val="center"/>
            <w:hideMark/>
          </w:tcPr>
          <w:p w14:paraId="292F8160"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70</w:t>
            </w:r>
          </w:p>
        </w:tc>
        <w:tc>
          <w:tcPr>
            <w:tcW w:w="1000" w:type="pct"/>
            <w:hideMark/>
          </w:tcPr>
          <w:p w14:paraId="1E83185E"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w:t>
            </w:r>
          </w:p>
        </w:tc>
      </w:tr>
      <w:tr w:rsidR="00796636" w:rsidRPr="0043362E" w14:paraId="330699CE" w14:textId="77777777" w:rsidTr="00796636">
        <w:trPr>
          <w:jc w:val="center"/>
        </w:trPr>
        <w:tc>
          <w:tcPr>
            <w:tcW w:w="1688" w:type="pct"/>
            <w:hideMark/>
          </w:tcPr>
          <w:p w14:paraId="16556687" w14:textId="77777777" w:rsidR="00796636" w:rsidRPr="0043362E" w:rsidRDefault="00796636">
            <w:pPr>
              <w:spacing w:before="40" w:after="40"/>
              <w:ind w:left="142"/>
              <w:rPr>
                <w:rFonts w:ascii="Calibri" w:hAnsi="Calibri" w:cs="Calibri"/>
                <w:sz w:val="20"/>
                <w:szCs w:val="20"/>
              </w:rPr>
            </w:pPr>
            <w:r w:rsidRPr="0043362E">
              <w:rPr>
                <w:rFonts w:ascii="Calibri" w:hAnsi="Calibri" w:cs="Calibri"/>
                <w:sz w:val="20"/>
                <w:szCs w:val="20"/>
              </w:rPr>
              <w:t>Share based payments relating to share options</w:t>
            </w:r>
          </w:p>
        </w:tc>
        <w:tc>
          <w:tcPr>
            <w:tcW w:w="312" w:type="pct"/>
            <w:vAlign w:val="center"/>
          </w:tcPr>
          <w:p w14:paraId="654B1086"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0BC5C976"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44</w:t>
            </w:r>
          </w:p>
        </w:tc>
        <w:tc>
          <w:tcPr>
            <w:tcW w:w="1000" w:type="pct"/>
            <w:vAlign w:val="center"/>
            <w:hideMark/>
          </w:tcPr>
          <w:p w14:paraId="3DCE731B"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w:t>
            </w:r>
          </w:p>
        </w:tc>
        <w:tc>
          <w:tcPr>
            <w:tcW w:w="1000" w:type="pct"/>
            <w:vAlign w:val="center"/>
            <w:hideMark/>
          </w:tcPr>
          <w:p w14:paraId="3422B856"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257</w:t>
            </w:r>
          </w:p>
        </w:tc>
      </w:tr>
      <w:tr w:rsidR="00796636" w:rsidRPr="0043362E" w14:paraId="7A9CF106" w14:textId="77777777" w:rsidTr="00796636">
        <w:trPr>
          <w:jc w:val="center"/>
        </w:trPr>
        <w:tc>
          <w:tcPr>
            <w:tcW w:w="1688" w:type="pct"/>
            <w:tcBorders>
              <w:top w:val="single" w:sz="4" w:space="0" w:color="auto"/>
              <w:left w:val="nil"/>
              <w:bottom w:val="nil"/>
              <w:right w:val="nil"/>
            </w:tcBorders>
            <w:hideMark/>
          </w:tcPr>
          <w:p w14:paraId="1F473028" w14:textId="77777777" w:rsidR="00796636" w:rsidRPr="0043362E" w:rsidRDefault="00796636">
            <w:pPr>
              <w:spacing w:before="40" w:after="40"/>
              <w:rPr>
                <w:rFonts w:ascii="Calibri" w:hAnsi="Calibri" w:cs="Calibri"/>
                <w:b/>
                <w:sz w:val="20"/>
                <w:szCs w:val="20"/>
              </w:rPr>
            </w:pPr>
            <w:r w:rsidRPr="0043362E">
              <w:rPr>
                <w:rFonts w:ascii="Calibri" w:hAnsi="Calibri" w:cs="Calibri"/>
                <w:b/>
                <w:sz w:val="20"/>
                <w:szCs w:val="20"/>
              </w:rPr>
              <w:t>Operating loss before changes in working capital</w:t>
            </w:r>
          </w:p>
        </w:tc>
        <w:tc>
          <w:tcPr>
            <w:tcW w:w="312" w:type="pct"/>
            <w:tcBorders>
              <w:top w:val="single" w:sz="4" w:space="0" w:color="auto"/>
              <w:left w:val="nil"/>
              <w:bottom w:val="nil"/>
              <w:right w:val="nil"/>
            </w:tcBorders>
            <w:vAlign w:val="center"/>
          </w:tcPr>
          <w:p w14:paraId="090F2A7A" w14:textId="77777777" w:rsidR="00796636" w:rsidRPr="0043362E" w:rsidRDefault="00796636">
            <w:pPr>
              <w:spacing w:before="40" w:after="40"/>
              <w:jc w:val="center"/>
              <w:rPr>
                <w:rFonts w:ascii="Calibri" w:hAnsi="Calibri" w:cs="Calibri"/>
                <w:sz w:val="20"/>
                <w:szCs w:val="20"/>
              </w:rPr>
            </w:pPr>
          </w:p>
        </w:tc>
        <w:tc>
          <w:tcPr>
            <w:tcW w:w="1000" w:type="pct"/>
            <w:tcBorders>
              <w:top w:val="single" w:sz="4" w:space="0" w:color="auto"/>
              <w:left w:val="nil"/>
              <w:bottom w:val="nil"/>
              <w:right w:val="nil"/>
            </w:tcBorders>
            <w:vAlign w:val="center"/>
            <w:hideMark/>
          </w:tcPr>
          <w:p w14:paraId="25DD49C9"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(510)</w:t>
            </w:r>
          </w:p>
        </w:tc>
        <w:tc>
          <w:tcPr>
            <w:tcW w:w="1000" w:type="pct"/>
            <w:tcBorders>
              <w:top w:val="single" w:sz="4" w:space="0" w:color="auto"/>
              <w:left w:val="nil"/>
              <w:bottom w:val="nil"/>
              <w:right w:val="nil"/>
            </w:tcBorders>
            <w:vAlign w:val="center"/>
            <w:hideMark/>
          </w:tcPr>
          <w:p w14:paraId="35647817"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(219)</w:t>
            </w:r>
          </w:p>
        </w:tc>
        <w:tc>
          <w:tcPr>
            <w:tcW w:w="1000" w:type="pct"/>
            <w:tcBorders>
              <w:top w:val="single" w:sz="4" w:space="0" w:color="auto"/>
              <w:left w:val="nil"/>
              <w:bottom w:val="nil"/>
              <w:right w:val="nil"/>
            </w:tcBorders>
            <w:vAlign w:val="center"/>
            <w:hideMark/>
          </w:tcPr>
          <w:p w14:paraId="6A5FDC8D"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(704)</w:t>
            </w:r>
          </w:p>
        </w:tc>
      </w:tr>
      <w:tr w:rsidR="00796636" w:rsidRPr="0043362E" w14:paraId="562DFED0" w14:textId="77777777" w:rsidTr="00796636">
        <w:trPr>
          <w:jc w:val="center"/>
        </w:trPr>
        <w:tc>
          <w:tcPr>
            <w:tcW w:w="1688" w:type="pct"/>
            <w:hideMark/>
          </w:tcPr>
          <w:p w14:paraId="71D77148"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Increase in stock</w:t>
            </w:r>
          </w:p>
        </w:tc>
        <w:tc>
          <w:tcPr>
            <w:tcW w:w="312" w:type="pct"/>
            <w:vAlign w:val="center"/>
          </w:tcPr>
          <w:p w14:paraId="7121CBF7"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389AC9D4"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(99)</w:t>
            </w:r>
          </w:p>
        </w:tc>
        <w:tc>
          <w:tcPr>
            <w:tcW w:w="1000" w:type="pct"/>
            <w:vAlign w:val="center"/>
            <w:hideMark/>
          </w:tcPr>
          <w:p w14:paraId="253D90AD"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(47)</w:t>
            </w:r>
          </w:p>
        </w:tc>
        <w:tc>
          <w:tcPr>
            <w:tcW w:w="1000" w:type="pct"/>
            <w:vAlign w:val="center"/>
            <w:hideMark/>
          </w:tcPr>
          <w:p w14:paraId="45E3FB56"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(36)</w:t>
            </w:r>
          </w:p>
        </w:tc>
      </w:tr>
      <w:tr w:rsidR="00796636" w:rsidRPr="0043362E" w14:paraId="7B4CCCE8" w14:textId="77777777" w:rsidTr="00796636">
        <w:trPr>
          <w:jc w:val="center"/>
        </w:trPr>
        <w:tc>
          <w:tcPr>
            <w:tcW w:w="1688" w:type="pct"/>
            <w:hideMark/>
          </w:tcPr>
          <w:p w14:paraId="3D9552F8"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Decrease/(increase) in trade and other receivables</w:t>
            </w:r>
          </w:p>
        </w:tc>
        <w:tc>
          <w:tcPr>
            <w:tcW w:w="312" w:type="pct"/>
            <w:vAlign w:val="center"/>
          </w:tcPr>
          <w:p w14:paraId="249CD308"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2F5892B4"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93</w:t>
            </w:r>
          </w:p>
        </w:tc>
        <w:tc>
          <w:tcPr>
            <w:tcW w:w="1000" w:type="pct"/>
            <w:vAlign w:val="center"/>
            <w:hideMark/>
          </w:tcPr>
          <w:p w14:paraId="7400D117"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54</w:t>
            </w:r>
          </w:p>
        </w:tc>
        <w:tc>
          <w:tcPr>
            <w:tcW w:w="1000" w:type="pct"/>
            <w:vAlign w:val="center"/>
            <w:hideMark/>
          </w:tcPr>
          <w:p w14:paraId="5E62470E"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(18)</w:t>
            </w:r>
          </w:p>
        </w:tc>
      </w:tr>
      <w:tr w:rsidR="00796636" w:rsidRPr="0043362E" w14:paraId="4E3DD1E4" w14:textId="77777777" w:rsidTr="00796636">
        <w:trPr>
          <w:jc w:val="center"/>
        </w:trPr>
        <w:tc>
          <w:tcPr>
            <w:tcW w:w="1688" w:type="pct"/>
            <w:tcBorders>
              <w:top w:val="nil"/>
              <w:left w:val="nil"/>
              <w:bottom w:val="single" w:sz="4" w:space="0" w:color="auto"/>
              <w:right w:val="nil"/>
            </w:tcBorders>
            <w:hideMark/>
          </w:tcPr>
          <w:p w14:paraId="4C5DE4E7"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(Decrease)/increase in trade and other payables</w:t>
            </w:r>
          </w:p>
        </w:tc>
        <w:tc>
          <w:tcPr>
            <w:tcW w:w="312" w:type="pct"/>
            <w:tcBorders>
              <w:top w:val="nil"/>
              <w:left w:val="nil"/>
              <w:bottom w:val="single" w:sz="4" w:space="0" w:color="auto"/>
              <w:right w:val="nil"/>
            </w:tcBorders>
            <w:vAlign w:val="center"/>
          </w:tcPr>
          <w:p w14:paraId="49235F3D" w14:textId="77777777" w:rsidR="00796636" w:rsidRPr="0043362E" w:rsidRDefault="00796636">
            <w:pPr>
              <w:spacing w:before="40" w:after="40"/>
              <w:jc w:val="center"/>
              <w:rPr>
                <w:rFonts w:ascii="Calibri" w:hAnsi="Calibri" w:cs="Calibri"/>
                <w:sz w:val="20"/>
                <w:szCs w:val="20"/>
              </w:rPr>
            </w:pPr>
          </w:p>
        </w:tc>
        <w:tc>
          <w:tcPr>
            <w:tcW w:w="1000" w:type="pct"/>
            <w:tcBorders>
              <w:top w:val="nil"/>
              <w:left w:val="nil"/>
              <w:bottom w:val="single" w:sz="4" w:space="0" w:color="auto"/>
              <w:right w:val="nil"/>
            </w:tcBorders>
            <w:vAlign w:val="center"/>
            <w:hideMark/>
          </w:tcPr>
          <w:p w14:paraId="6D098185"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(127)</w:t>
            </w:r>
          </w:p>
        </w:tc>
        <w:tc>
          <w:tcPr>
            <w:tcW w:w="1000" w:type="pct"/>
            <w:tcBorders>
              <w:top w:val="nil"/>
              <w:left w:val="nil"/>
              <w:bottom w:val="single" w:sz="4" w:space="0" w:color="auto"/>
              <w:right w:val="nil"/>
            </w:tcBorders>
            <w:vAlign w:val="center"/>
            <w:hideMark/>
          </w:tcPr>
          <w:p w14:paraId="20BACDC5"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55</w:t>
            </w:r>
          </w:p>
        </w:tc>
        <w:tc>
          <w:tcPr>
            <w:tcW w:w="1000" w:type="pct"/>
            <w:tcBorders>
              <w:top w:val="nil"/>
              <w:left w:val="nil"/>
              <w:bottom w:val="single" w:sz="4" w:space="0" w:color="auto"/>
              <w:right w:val="nil"/>
            </w:tcBorders>
            <w:vAlign w:val="center"/>
            <w:hideMark/>
          </w:tcPr>
          <w:p w14:paraId="3974BB2F"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240</w:t>
            </w:r>
          </w:p>
        </w:tc>
      </w:tr>
      <w:tr w:rsidR="00796636" w:rsidRPr="0043362E" w14:paraId="0FB5DFB1" w14:textId="77777777" w:rsidTr="00796636">
        <w:trPr>
          <w:jc w:val="center"/>
        </w:trPr>
        <w:tc>
          <w:tcPr>
            <w:tcW w:w="1688" w:type="pct"/>
            <w:tcBorders>
              <w:top w:val="single" w:sz="4" w:space="0" w:color="auto"/>
              <w:left w:val="nil"/>
              <w:bottom w:val="nil"/>
              <w:right w:val="nil"/>
            </w:tcBorders>
            <w:hideMark/>
          </w:tcPr>
          <w:p w14:paraId="34A9ED2C" w14:textId="77777777" w:rsidR="00796636" w:rsidRPr="0043362E" w:rsidRDefault="00796636">
            <w:pPr>
              <w:spacing w:before="40" w:after="40"/>
              <w:rPr>
                <w:rFonts w:ascii="Calibri" w:hAnsi="Calibri" w:cs="Calibri"/>
                <w:b/>
                <w:sz w:val="20"/>
                <w:szCs w:val="20"/>
              </w:rPr>
            </w:pPr>
            <w:r w:rsidRPr="0043362E">
              <w:rPr>
                <w:rFonts w:ascii="Calibri" w:hAnsi="Calibri" w:cs="Calibri"/>
                <w:b/>
                <w:sz w:val="20"/>
                <w:szCs w:val="20"/>
              </w:rPr>
              <w:t>Cash used in operations</w:t>
            </w:r>
          </w:p>
        </w:tc>
        <w:tc>
          <w:tcPr>
            <w:tcW w:w="312" w:type="pct"/>
            <w:tcBorders>
              <w:top w:val="single" w:sz="4" w:space="0" w:color="auto"/>
              <w:left w:val="nil"/>
              <w:bottom w:val="nil"/>
              <w:right w:val="nil"/>
            </w:tcBorders>
            <w:vAlign w:val="center"/>
          </w:tcPr>
          <w:p w14:paraId="75FC868D" w14:textId="77777777" w:rsidR="00796636" w:rsidRPr="0043362E" w:rsidRDefault="00796636">
            <w:pPr>
              <w:spacing w:before="40" w:after="40"/>
              <w:jc w:val="center"/>
              <w:rPr>
                <w:rFonts w:ascii="Calibri" w:hAnsi="Calibri" w:cs="Calibri"/>
                <w:b/>
                <w:sz w:val="20"/>
                <w:szCs w:val="20"/>
              </w:rPr>
            </w:pPr>
          </w:p>
        </w:tc>
        <w:tc>
          <w:tcPr>
            <w:tcW w:w="1000" w:type="pct"/>
            <w:tcBorders>
              <w:top w:val="single" w:sz="4" w:space="0" w:color="auto"/>
              <w:left w:val="nil"/>
              <w:bottom w:val="nil"/>
              <w:right w:val="nil"/>
            </w:tcBorders>
            <w:vAlign w:val="center"/>
            <w:hideMark/>
          </w:tcPr>
          <w:p w14:paraId="73C2B9B1"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(643)</w:t>
            </w:r>
          </w:p>
        </w:tc>
        <w:tc>
          <w:tcPr>
            <w:tcW w:w="1000" w:type="pct"/>
            <w:tcBorders>
              <w:top w:val="single" w:sz="4" w:space="0" w:color="auto"/>
              <w:left w:val="nil"/>
              <w:bottom w:val="nil"/>
              <w:right w:val="nil"/>
            </w:tcBorders>
            <w:vAlign w:val="center"/>
            <w:hideMark/>
          </w:tcPr>
          <w:p w14:paraId="105ABFDA"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(157)</w:t>
            </w:r>
          </w:p>
        </w:tc>
        <w:tc>
          <w:tcPr>
            <w:tcW w:w="1000" w:type="pct"/>
            <w:tcBorders>
              <w:top w:val="single" w:sz="4" w:space="0" w:color="auto"/>
              <w:left w:val="nil"/>
              <w:bottom w:val="nil"/>
              <w:right w:val="nil"/>
            </w:tcBorders>
            <w:vAlign w:val="center"/>
            <w:hideMark/>
          </w:tcPr>
          <w:p w14:paraId="047ECE1D"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(518)</w:t>
            </w:r>
          </w:p>
        </w:tc>
      </w:tr>
      <w:tr w:rsidR="00796636" w:rsidRPr="0043362E" w14:paraId="644445C0" w14:textId="77777777" w:rsidTr="00796636">
        <w:trPr>
          <w:jc w:val="center"/>
        </w:trPr>
        <w:tc>
          <w:tcPr>
            <w:tcW w:w="1688" w:type="pct"/>
            <w:hideMark/>
          </w:tcPr>
          <w:p w14:paraId="4F5342C5"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Interest paid</w:t>
            </w:r>
          </w:p>
        </w:tc>
        <w:tc>
          <w:tcPr>
            <w:tcW w:w="312" w:type="pct"/>
            <w:vAlign w:val="center"/>
          </w:tcPr>
          <w:p w14:paraId="4835659E"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43884760"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(7)</w:t>
            </w:r>
          </w:p>
        </w:tc>
        <w:tc>
          <w:tcPr>
            <w:tcW w:w="1000" w:type="pct"/>
            <w:vAlign w:val="center"/>
            <w:hideMark/>
          </w:tcPr>
          <w:p w14:paraId="5E26F3B5"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w:t>
            </w:r>
          </w:p>
        </w:tc>
        <w:tc>
          <w:tcPr>
            <w:tcW w:w="1000" w:type="pct"/>
            <w:vAlign w:val="center"/>
            <w:hideMark/>
          </w:tcPr>
          <w:p w14:paraId="17604BAF"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(8)</w:t>
            </w:r>
          </w:p>
        </w:tc>
      </w:tr>
      <w:tr w:rsidR="00796636" w:rsidRPr="0043362E" w14:paraId="01D45A7F" w14:textId="77777777" w:rsidTr="00796636">
        <w:trPr>
          <w:jc w:val="center"/>
        </w:trPr>
        <w:tc>
          <w:tcPr>
            <w:tcW w:w="1688" w:type="pct"/>
            <w:tcBorders>
              <w:top w:val="single" w:sz="4" w:space="0" w:color="auto"/>
              <w:left w:val="nil"/>
              <w:bottom w:val="single" w:sz="4" w:space="0" w:color="auto"/>
              <w:right w:val="nil"/>
            </w:tcBorders>
            <w:hideMark/>
          </w:tcPr>
          <w:p w14:paraId="2A34B40A" w14:textId="77777777" w:rsidR="00796636" w:rsidRPr="0043362E" w:rsidRDefault="00796636">
            <w:pPr>
              <w:spacing w:before="40" w:after="40"/>
              <w:rPr>
                <w:rFonts w:ascii="Calibri" w:hAnsi="Calibri" w:cs="Calibri"/>
                <w:b/>
                <w:sz w:val="20"/>
                <w:szCs w:val="20"/>
              </w:rPr>
            </w:pPr>
            <w:r w:rsidRPr="0043362E">
              <w:rPr>
                <w:rFonts w:ascii="Calibri" w:hAnsi="Calibri" w:cs="Calibri"/>
                <w:b/>
                <w:sz w:val="20"/>
                <w:szCs w:val="20"/>
              </w:rPr>
              <w:t>Net cash used in operating activities</w:t>
            </w:r>
          </w:p>
        </w:tc>
        <w:tc>
          <w:tcPr>
            <w:tcW w:w="312" w:type="pct"/>
            <w:tcBorders>
              <w:top w:val="single" w:sz="4" w:space="0" w:color="auto"/>
              <w:left w:val="nil"/>
              <w:bottom w:val="single" w:sz="4" w:space="0" w:color="auto"/>
              <w:right w:val="nil"/>
            </w:tcBorders>
            <w:vAlign w:val="center"/>
          </w:tcPr>
          <w:p w14:paraId="42EB9C94" w14:textId="77777777" w:rsidR="00796636" w:rsidRPr="0043362E" w:rsidRDefault="00796636">
            <w:pPr>
              <w:spacing w:before="40" w:after="40"/>
              <w:jc w:val="center"/>
              <w:rPr>
                <w:rFonts w:ascii="Calibri" w:hAnsi="Calibri" w:cs="Calibri"/>
                <w:sz w:val="20"/>
                <w:szCs w:val="20"/>
              </w:rPr>
            </w:pPr>
          </w:p>
        </w:tc>
        <w:tc>
          <w:tcPr>
            <w:tcW w:w="1000" w:type="pct"/>
            <w:tcBorders>
              <w:top w:val="single" w:sz="4" w:space="0" w:color="auto"/>
              <w:left w:val="nil"/>
              <w:bottom w:val="single" w:sz="4" w:space="0" w:color="auto"/>
              <w:right w:val="nil"/>
            </w:tcBorders>
            <w:vAlign w:val="center"/>
            <w:hideMark/>
          </w:tcPr>
          <w:p w14:paraId="63E2B567"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(650)</w:t>
            </w:r>
          </w:p>
        </w:tc>
        <w:tc>
          <w:tcPr>
            <w:tcW w:w="1000" w:type="pct"/>
            <w:tcBorders>
              <w:top w:val="single" w:sz="4" w:space="0" w:color="auto"/>
              <w:left w:val="nil"/>
              <w:bottom w:val="single" w:sz="4" w:space="0" w:color="auto"/>
              <w:right w:val="nil"/>
            </w:tcBorders>
            <w:vAlign w:val="center"/>
            <w:hideMark/>
          </w:tcPr>
          <w:p w14:paraId="0B560FE1"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(157)</w:t>
            </w:r>
          </w:p>
        </w:tc>
        <w:tc>
          <w:tcPr>
            <w:tcW w:w="1000" w:type="pct"/>
            <w:tcBorders>
              <w:top w:val="single" w:sz="4" w:space="0" w:color="auto"/>
              <w:left w:val="nil"/>
              <w:bottom w:val="single" w:sz="4" w:space="0" w:color="auto"/>
              <w:right w:val="nil"/>
            </w:tcBorders>
            <w:vAlign w:val="center"/>
            <w:hideMark/>
          </w:tcPr>
          <w:p w14:paraId="7FABEDF2"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(526)</w:t>
            </w:r>
          </w:p>
        </w:tc>
      </w:tr>
      <w:tr w:rsidR="00796636" w:rsidRPr="0043362E" w14:paraId="4E7F48E3" w14:textId="77777777" w:rsidTr="00796636">
        <w:trPr>
          <w:jc w:val="center"/>
        </w:trPr>
        <w:tc>
          <w:tcPr>
            <w:tcW w:w="1688" w:type="pct"/>
            <w:tcBorders>
              <w:top w:val="single" w:sz="4" w:space="0" w:color="auto"/>
              <w:left w:val="nil"/>
              <w:bottom w:val="nil"/>
              <w:right w:val="nil"/>
            </w:tcBorders>
            <w:hideMark/>
          </w:tcPr>
          <w:p w14:paraId="4AA07E19" w14:textId="77777777" w:rsidR="00796636" w:rsidRPr="0043362E" w:rsidRDefault="00796636">
            <w:pPr>
              <w:spacing w:before="40" w:after="40"/>
              <w:rPr>
                <w:rFonts w:ascii="Calibri" w:hAnsi="Calibri" w:cs="Calibri"/>
                <w:b/>
                <w:sz w:val="20"/>
                <w:szCs w:val="20"/>
              </w:rPr>
            </w:pPr>
            <w:r w:rsidRPr="0043362E">
              <w:rPr>
                <w:rFonts w:ascii="Calibri" w:hAnsi="Calibri" w:cs="Calibri"/>
                <w:b/>
                <w:sz w:val="20"/>
                <w:szCs w:val="20"/>
              </w:rPr>
              <w:t>Cash flows from investing activities</w:t>
            </w:r>
          </w:p>
        </w:tc>
        <w:tc>
          <w:tcPr>
            <w:tcW w:w="312" w:type="pct"/>
            <w:tcBorders>
              <w:top w:val="single" w:sz="4" w:space="0" w:color="auto"/>
              <w:left w:val="nil"/>
              <w:bottom w:val="nil"/>
              <w:right w:val="nil"/>
            </w:tcBorders>
            <w:vAlign w:val="center"/>
          </w:tcPr>
          <w:p w14:paraId="0A125543" w14:textId="77777777" w:rsidR="00796636" w:rsidRPr="0043362E" w:rsidRDefault="00796636">
            <w:pPr>
              <w:spacing w:before="40" w:after="40"/>
              <w:jc w:val="center"/>
              <w:rPr>
                <w:rFonts w:ascii="Calibri" w:hAnsi="Calibri" w:cs="Calibri"/>
                <w:sz w:val="20"/>
                <w:szCs w:val="20"/>
              </w:rPr>
            </w:pPr>
          </w:p>
        </w:tc>
        <w:tc>
          <w:tcPr>
            <w:tcW w:w="1000" w:type="pct"/>
            <w:tcBorders>
              <w:top w:val="single" w:sz="4" w:space="0" w:color="auto"/>
              <w:left w:val="nil"/>
              <w:bottom w:val="nil"/>
              <w:right w:val="nil"/>
            </w:tcBorders>
            <w:vAlign w:val="center"/>
          </w:tcPr>
          <w:p w14:paraId="7C5D9D17" w14:textId="77777777" w:rsidR="00796636" w:rsidRPr="0043362E" w:rsidRDefault="00796636">
            <w:pPr>
              <w:spacing w:before="40" w:after="40"/>
              <w:jc w:val="right"/>
              <w:rPr>
                <w:rFonts w:ascii="Calibri" w:hAnsi="Calibri" w:cs="Calibri"/>
                <w:b/>
                <w:sz w:val="20"/>
                <w:szCs w:val="20"/>
              </w:rPr>
            </w:pPr>
          </w:p>
        </w:tc>
        <w:tc>
          <w:tcPr>
            <w:tcW w:w="1000" w:type="pct"/>
            <w:tcBorders>
              <w:top w:val="single" w:sz="4" w:space="0" w:color="auto"/>
              <w:left w:val="nil"/>
              <w:bottom w:val="nil"/>
              <w:right w:val="nil"/>
            </w:tcBorders>
            <w:vAlign w:val="center"/>
          </w:tcPr>
          <w:p w14:paraId="2E606C93" w14:textId="77777777" w:rsidR="00796636" w:rsidRPr="0043362E" w:rsidRDefault="00796636">
            <w:pPr>
              <w:spacing w:before="40" w:after="40"/>
              <w:jc w:val="right"/>
              <w:rPr>
                <w:rFonts w:ascii="Calibri" w:hAnsi="Calibri" w:cs="Calibri"/>
                <w:b/>
                <w:sz w:val="20"/>
                <w:szCs w:val="20"/>
              </w:rPr>
            </w:pPr>
          </w:p>
        </w:tc>
        <w:tc>
          <w:tcPr>
            <w:tcW w:w="1000" w:type="pct"/>
            <w:tcBorders>
              <w:top w:val="single" w:sz="4" w:space="0" w:color="auto"/>
              <w:left w:val="nil"/>
              <w:bottom w:val="nil"/>
              <w:right w:val="nil"/>
            </w:tcBorders>
            <w:vAlign w:val="center"/>
          </w:tcPr>
          <w:p w14:paraId="44320890" w14:textId="77777777" w:rsidR="00796636" w:rsidRPr="0043362E" w:rsidRDefault="00796636">
            <w:pPr>
              <w:spacing w:before="40" w:after="40"/>
              <w:jc w:val="right"/>
              <w:rPr>
                <w:rFonts w:ascii="Calibri" w:hAnsi="Calibri" w:cs="Calibri"/>
                <w:b/>
                <w:sz w:val="20"/>
                <w:szCs w:val="20"/>
              </w:rPr>
            </w:pPr>
          </w:p>
        </w:tc>
      </w:tr>
      <w:tr w:rsidR="00796636" w:rsidRPr="0043362E" w14:paraId="092C46B8" w14:textId="77777777" w:rsidTr="00796636">
        <w:trPr>
          <w:jc w:val="center"/>
        </w:trPr>
        <w:tc>
          <w:tcPr>
            <w:tcW w:w="1688" w:type="pct"/>
            <w:hideMark/>
          </w:tcPr>
          <w:p w14:paraId="041C1EBC" w14:textId="77777777" w:rsidR="00796636" w:rsidRPr="0043362E" w:rsidRDefault="00796636">
            <w:pPr>
              <w:spacing w:before="40" w:after="40"/>
              <w:rPr>
                <w:rFonts w:ascii="Calibri" w:hAnsi="Calibri" w:cs="Calibri"/>
                <w:bCs/>
                <w:sz w:val="20"/>
                <w:szCs w:val="20"/>
              </w:rPr>
            </w:pPr>
            <w:r w:rsidRPr="0043362E">
              <w:rPr>
                <w:rFonts w:ascii="Calibri" w:hAnsi="Calibri" w:cs="Calibri"/>
                <w:bCs/>
                <w:sz w:val="20"/>
                <w:szCs w:val="20"/>
              </w:rPr>
              <w:t>Purchase of intangible fixed assets</w:t>
            </w:r>
          </w:p>
        </w:tc>
        <w:tc>
          <w:tcPr>
            <w:tcW w:w="312" w:type="pct"/>
            <w:vAlign w:val="center"/>
          </w:tcPr>
          <w:p w14:paraId="45D3C5D9" w14:textId="77777777" w:rsidR="00796636" w:rsidRPr="0043362E" w:rsidRDefault="00796636">
            <w:pPr>
              <w:spacing w:before="40" w:after="40"/>
              <w:jc w:val="center"/>
              <w:rPr>
                <w:rFonts w:ascii="Calibri" w:hAnsi="Calibri" w:cs="Calibri"/>
                <w:bCs/>
                <w:sz w:val="20"/>
                <w:szCs w:val="20"/>
              </w:rPr>
            </w:pPr>
          </w:p>
        </w:tc>
        <w:tc>
          <w:tcPr>
            <w:tcW w:w="1000" w:type="pct"/>
            <w:vAlign w:val="center"/>
            <w:hideMark/>
          </w:tcPr>
          <w:p w14:paraId="6859EE78"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w:t>
            </w:r>
          </w:p>
        </w:tc>
        <w:tc>
          <w:tcPr>
            <w:tcW w:w="1000" w:type="pct"/>
            <w:vAlign w:val="center"/>
            <w:hideMark/>
          </w:tcPr>
          <w:p w14:paraId="5D1E6D39"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(114)</w:t>
            </w:r>
          </w:p>
        </w:tc>
        <w:tc>
          <w:tcPr>
            <w:tcW w:w="1000" w:type="pct"/>
            <w:vAlign w:val="center"/>
            <w:hideMark/>
          </w:tcPr>
          <w:p w14:paraId="735118AB"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(43)</w:t>
            </w:r>
          </w:p>
        </w:tc>
      </w:tr>
      <w:tr w:rsidR="00796636" w:rsidRPr="0043362E" w14:paraId="626EB07C" w14:textId="77777777" w:rsidTr="00796636">
        <w:trPr>
          <w:jc w:val="center"/>
        </w:trPr>
        <w:tc>
          <w:tcPr>
            <w:tcW w:w="1688" w:type="pct"/>
            <w:hideMark/>
          </w:tcPr>
          <w:p w14:paraId="02A1B838" w14:textId="77777777" w:rsidR="00796636" w:rsidRPr="0043362E" w:rsidRDefault="00796636">
            <w:pPr>
              <w:spacing w:before="40" w:after="40"/>
              <w:rPr>
                <w:rFonts w:ascii="Calibri" w:hAnsi="Calibri" w:cs="Calibri"/>
                <w:bCs/>
                <w:sz w:val="20"/>
                <w:szCs w:val="20"/>
              </w:rPr>
            </w:pPr>
            <w:r w:rsidRPr="0043362E">
              <w:rPr>
                <w:rFonts w:ascii="Calibri" w:hAnsi="Calibri" w:cs="Calibri"/>
                <w:bCs/>
                <w:sz w:val="20"/>
                <w:szCs w:val="20"/>
              </w:rPr>
              <w:t>Purchase of tangible fixed assets</w:t>
            </w:r>
          </w:p>
        </w:tc>
        <w:tc>
          <w:tcPr>
            <w:tcW w:w="312" w:type="pct"/>
            <w:vAlign w:val="center"/>
          </w:tcPr>
          <w:p w14:paraId="1124F8BD" w14:textId="77777777" w:rsidR="00796636" w:rsidRPr="0043362E" w:rsidRDefault="00796636">
            <w:pPr>
              <w:spacing w:before="40" w:after="40"/>
              <w:jc w:val="center"/>
              <w:rPr>
                <w:rFonts w:ascii="Calibri" w:hAnsi="Calibri" w:cs="Calibri"/>
                <w:bCs/>
                <w:sz w:val="20"/>
                <w:szCs w:val="20"/>
              </w:rPr>
            </w:pPr>
          </w:p>
        </w:tc>
        <w:tc>
          <w:tcPr>
            <w:tcW w:w="1000" w:type="pct"/>
            <w:vAlign w:val="center"/>
            <w:hideMark/>
          </w:tcPr>
          <w:p w14:paraId="52672D93"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(330)</w:t>
            </w:r>
          </w:p>
        </w:tc>
        <w:tc>
          <w:tcPr>
            <w:tcW w:w="1000" w:type="pct"/>
            <w:vAlign w:val="center"/>
            <w:hideMark/>
          </w:tcPr>
          <w:p w14:paraId="5B4C32BF"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w:t>
            </w:r>
          </w:p>
        </w:tc>
        <w:tc>
          <w:tcPr>
            <w:tcW w:w="1000" w:type="pct"/>
            <w:vAlign w:val="center"/>
            <w:hideMark/>
          </w:tcPr>
          <w:p w14:paraId="1543BB21"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(359)</w:t>
            </w:r>
          </w:p>
        </w:tc>
      </w:tr>
      <w:tr w:rsidR="00796636" w:rsidRPr="0043362E" w14:paraId="43F0C56A" w14:textId="77777777" w:rsidTr="00796636">
        <w:trPr>
          <w:jc w:val="center"/>
        </w:trPr>
        <w:tc>
          <w:tcPr>
            <w:tcW w:w="1688" w:type="pct"/>
            <w:hideMark/>
          </w:tcPr>
          <w:p w14:paraId="4B757A89" w14:textId="77777777" w:rsidR="00796636" w:rsidRPr="0043362E" w:rsidRDefault="00796636">
            <w:pPr>
              <w:spacing w:before="40" w:after="40"/>
              <w:rPr>
                <w:rFonts w:ascii="Calibri" w:hAnsi="Calibri" w:cs="Calibri"/>
                <w:bCs/>
                <w:sz w:val="20"/>
                <w:szCs w:val="20"/>
              </w:rPr>
            </w:pPr>
            <w:r w:rsidRPr="0043362E">
              <w:rPr>
                <w:rFonts w:ascii="Calibri" w:hAnsi="Calibri" w:cs="Calibri"/>
                <w:bCs/>
                <w:sz w:val="20"/>
                <w:szCs w:val="20"/>
              </w:rPr>
              <w:t>Sale of tangible fixed assets</w:t>
            </w:r>
          </w:p>
        </w:tc>
        <w:tc>
          <w:tcPr>
            <w:tcW w:w="312" w:type="pct"/>
            <w:vAlign w:val="center"/>
          </w:tcPr>
          <w:p w14:paraId="74EAAC6A" w14:textId="77777777" w:rsidR="00796636" w:rsidRPr="0043362E" w:rsidRDefault="00796636">
            <w:pPr>
              <w:spacing w:before="40" w:after="40"/>
              <w:jc w:val="center"/>
              <w:rPr>
                <w:rFonts w:ascii="Calibri" w:hAnsi="Calibri" w:cs="Calibri"/>
                <w:bCs/>
                <w:sz w:val="20"/>
                <w:szCs w:val="20"/>
              </w:rPr>
            </w:pPr>
          </w:p>
        </w:tc>
        <w:tc>
          <w:tcPr>
            <w:tcW w:w="1000" w:type="pct"/>
            <w:vAlign w:val="center"/>
            <w:hideMark/>
          </w:tcPr>
          <w:p w14:paraId="69E545C2"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w:t>
            </w:r>
          </w:p>
        </w:tc>
        <w:tc>
          <w:tcPr>
            <w:tcW w:w="1000" w:type="pct"/>
            <w:vAlign w:val="center"/>
            <w:hideMark/>
          </w:tcPr>
          <w:p w14:paraId="1BB20902"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w:t>
            </w:r>
          </w:p>
        </w:tc>
        <w:tc>
          <w:tcPr>
            <w:tcW w:w="1000" w:type="pct"/>
            <w:vAlign w:val="center"/>
            <w:hideMark/>
          </w:tcPr>
          <w:p w14:paraId="181049ED"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8</w:t>
            </w:r>
          </w:p>
        </w:tc>
      </w:tr>
      <w:tr w:rsidR="00796636" w:rsidRPr="0043362E" w14:paraId="3F7C74D4" w14:textId="77777777" w:rsidTr="00796636">
        <w:trPr>
          <w:jc w:val="center"/>
        </w:trPr>
        <w:tc>
          <w:tcPr>
            <w:tcW w:w="1688" w:type="pct"/>
            <w:hideMark/>
          </w:tcPr>
          <w:p w14:paraId="06D255D1" w14:textId="77777777" w:rsidR="00796636" w:rsidRPr="0043362E" w:rsidRDefault="00796636">
            <w:pPr>
              <w:spacing w:before="40" w:after="40"/>
              <w:rPr>
                <w:rFonts w:ascii="Calibri" w:hAnsi="Calibri" w:cs="Calibri"/>
                <w:bCs/>
                <w:sz w:val="20"/>
                <w:szCs w:val="20"/>
              </w:rPr>
            </w:pPr>
            <w:r w:rsidRPr="0043362E">
              <w:rPr>
                <w:rFonts w:ascii="Calibri" w:hAnsi="Calibri" w:cs="Calibri"/>
                <w:bCs/>
                <w:sz w:val="20"/>
                <w:szCs w:val="20"/>
              </w:rPr>
              <w:t>Net cash on acquisition of subsidiary</w:t>
            </w:r>
          </w:p>
        </w:tc>
        <w:tc>
          <w:tcPr>
            <w:tcW w:w="312" w:type="pct"/>
            <w:vAlign w:val="center"/>
          </w:tcPr>
          <w:p w14:paraId="4E32F264" w14:textId="77777777" w:rsidR="00796636" w:rsidRPr="0043362E" w:rsidRDefault="00796636">
            <w:pPr>
              <w:spacing w:before="40" w:after="40"/>
              <w:jc w:val="center"/>
              <w:rPr>
                <w:rFonts w:ascii="Calibri" w:hAnsi="Calibri" w:cs="Calibri"/>
                <w:bCs/>
                <w:sz w:val="20"/>
                <w:szCs w:val="20"/>
              </w:rPr>
            </w:pPr>
          </w:p>
        </w:tc>
        <w:tc>
          <w:tcPr>
            <w:tcW w:w="1000" w:type="pct"/>
            <w:vAlign w:val="center"/>
            <w:hideMark/>
          </w:tcPr>
          <w:p w14:paraId="1389BA67"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w:t>
            </w:r>
          </w:p>
        </w:tc>
        <w:tc>
          <w:tcPr>
            <w:tcW w:w="1000" w:type="pct"/>
            <w:vAlign w:val="center"/>
            <w:hideMark/>
          </w:tcPr>
          <w:p w14:paraId="25C0AD41"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w:t>
            </w:r>
          </w:p>
        </w:tc>
        <w:tc>
          <w:tcPr>
            <w:tcW w:w="1000" w:type="pct"/>
            <w:vAlign w:val="center"/>
            <w:hideMark/>
          </w:tcPr>
          <w:p w14:paraId="6BC3540D"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(77)</w:t>
            </w:r>
          </w:p>
        </w:tc>
      </w:tr>
      <w:tr w:rsidR="00796636" w:rsidRPr="0043362E" w14:paraId="76DD73F8" w14:textId="77777777" w:rsidTr="00796636">
        <w:trPr>
          <w:jc w:val="center"/>
        </w:trPr>
        <w:tc>
          <w:tcPr>
            <w:tcW w:w="1688" w:type="pct"/>
            <w:tcBorders>
              <w:top w:val="single" w:sz="4" w:space="0" w:color="auto"/>
              <w:left w:val="nil"/>
              <w:bottom w:val="nil"/>
              <w:right w:val="nil"/>
            </w:tcBorders>
            <w:hideMark/>
          </w:tcPr>
          <w:p w14:paraId="249AB778" w14:textId="77777777" w:rsidR="00796636" w:rsidRPr="0043362E" w:rsidRDefault="00796636">
            <w:pPr>
              <w:spacing w:before="40" w:after="40"/>
              <w:rPr>
                <w:rFonts w:ascii="Calibri" w:hAnsi="Calibri" w:cs="Calibri"/>
                <w:b/>
                <w:sz w:val="20"/>
                <w:szCs w:val="20"/>
              </w:rPr>
            </w:pPr>
            <w:r w:rsidRPr="0043362E">
              <w:rPr>
                <w:rFonts w:ascii="Calibri" w:hAnsi="Calibri" w:cs="Calibri"/>
                <w:b/>
                <w:sz w:val="20"/>
                <w:szCs w:val="20"/>
              </w:rPr>
              <w:t>Net cash used in investing activities</w:t>
            </w:r>
          </w:p>
        </w:tc>
        <w:tc>
          <w:tcPr>
            <w:tcW w:w="312" w:type="pct"/>
            <w:tcBorders>
              <w:top w:val="single" w:sz="4" w:space="0" w:color="auto"/>
              <w:left w:val="nil"/>
              <w:bottom w:val="nil"/>
              <w:right w:val="nil"/>
            </w:tcBorders>
            <w:vAlign w:val="center"/>
          </w:tcPr>
          <w:p w14:paraId="5E7D30E3" w14:textId="77777777" w:rsidR="00796636" w:rsidRPr="0043362E" w:rsidRDefault="00796636">
            <w:pPr>
              <w:spacing w:before="40" w:after="40"/>
              <w:jc w:val="center"/>
              <w:rPr>
                <w:rFonts w:ascii="Calibri" w:hAnsi="Calibri" w:cs="Calibri"/>
                <w:sz w:val="20"/>
                <w:szCs w:val="20"/>
              </w:rPr>
            </w:pPr>
          </w:p>
        </w:tc>
        <w:tc>
          <w:tcPr>
            <w:tcW w:w="1000" w:type="pct"/>
            <w:tcBorders>
              <w:top w:val="single" w:sz="4" w:space="0" w:color="auto"/>
              <w:left w:val="nil"/>
              <w:bottom w:val="nil"/>
              <w:right w:val="nil"/>
            </w:tcBorders>
            <w:vAlign w:val="center"/>
            <w:hideMark/>
          </w:tcPr>
          <w:p w14:paraId="03C95A72"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(330)</w:t>
            </w:r>
          </w:p>
        </w:tc>
        <w:tc>
          <w:tcPr>
            <w:tcW w:w="1000" w:type="pct"/>
            <w:tcBorders>
              <w:top w:val="single" w:sz="4" w:space="0" w:color="auto"/>
              <w:left w:val="nil"/>
              <w:bottom w:val="nil"/>
              <w:right w:val="nil"/>
            </w:tcBorders>
            <w:vAlign w:val="center"/>
            <w:hideMark/>
          </w:tcPr>
          <w:p w14:paraId="5E9F830E"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(114)</w:t>
            </w:r>
          </w:p>
        </w:tc>
        <w:tc>
          <w:tcPr>
            <w:tcW w:w="1000" w:type="pct"/>
            <w:tcBorders>
              <w:top w:val="single" w:sz="4" w:space="0" w:color="auto"/>
              <w:left w:val="nil"/>
              <w:bottom w:val="nil"/>
              <w:right w:val="nil"/>
            </w:tcBorders>
            <w:vAlign w:val="center"/>
            <w:hideMark/>
          </w:tcPr>
          <w:p w14:paraId="2873A068"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(471)</w:t>
            </w:r>
          </w:p>
        </w:tc>
      </w:tr>
      <w:tr w:rsidR="00796636" w:rsidRPr="0043362E" w14:paraId="3B7A1D26" w14:textId="77777777" w:rsidTr="00796636">
        <w:trPr>
          <w:jc w:val="center"/>
        </w:trPr>
        <w:tc>
          <w:tcPr>
            <w:tcW w:w="1688" w:type="pct"/>
            <w:tcBorders>
              <w:top w:val="single" w:sz="4" w:space="0" w:color="auto"/>
              <w:left w:val="nil"/>
              <w:bottom w:val="nil"/>
              <w:right w:val="nil"/>
            </w:tcBorders>
            <w:hideMark/>
          </w:tcPr>
          <w:p w14:paraId="28B6E828" w14:textId="77777777" w:rsidR="00796636" w:rsidRPr="0043362E" w:rsidRDefault="00796636">
            <w:pPr>
              <w:spacing w:before="40" w:after="40"/>
              <w:rPr>
                <w:rFonts w:ascii="Calibri" w:hAnsi="Calibri" w:cs="Calibri"/>
                <w:b/>
                <w:sz w:val="20"/>
                <w:szCs w:val="20"/>
              </w:rPr>
            </w:pPr>
            <w:r w:rsidRPr="0043362E">
              <w:rPr>
                <w:rFonts w:ascii="Calibri" w:hAnsi="Calibri" w:cs="Calibri"/>
                <w:b/>
                <w:sz w:val="20"/>
                <w:szCs w:val="20"/>
              </w:rPr>
              <w:t>Cash flows from financing activities</w:t>
            </w:r>
          </w:p>
        </w:tc>
        <w:tc>
          <w:tcPr>
            <w:tcW w:w="312" w:type="pct"/>
            <w:tcBorders>
              <w:top w:val="single" w:sz="4" w:space="0" w:color="auto"/>
              <w:left w:val="nil"/>
              <w:bottom w:val="nil"/>
              <w:right w:val="nil"/>
            </w:tcBorders>
            <w:vAlign w:val="center"/>
          </w:tcPr>
          <w:p w14:paraId="0BF51223" w14:textId="77777777" w:rsidR="00796636" w:rsidRPr="0043362E" w:rsidRDefault="00796636">
            <w:pPr>
              <w:spacing w:before="40" w:after="40"/>
              <w:jc w:val="center"/>
              <w:rPr>
                <w:rFonts w:ascii="Calibri" w:hAnsi="Calibri" w:cs="Calibri"/>
                <w:sz w:val="20"/>
                <w:szCs w:val="20"/>
              </w:rPr>
            </w:pPr>
          </w:p>
        </w:tc>
        <w:tc>
          <w:tcPr>
            <w:tcW w:w="1000" w:type="pct"/>
            <w:tcBorders>
              <w:top w:val="single" w:sz="4" w:space="0" w:color="auto"/>
              <w:left w:val="nil"/>
              <w:bottom w:val="nil"/>
              <w:right w:val="nil"/>
            </w:tcBorders>
            <w:vAlign w:val="center"/>
          </w:tcPr>
          <w:p w14:paraId="53C586C1" w14:textId="77777777" w:rsidR="00796636" w:rsidRPr="0043362E" w:rsidRDefault="00796636">
            <w:pPr>
              <w:spacing w:before="40" w:after="40"/>
              <w:jc w:val="right"/>
              <w:rPr>
                <w:rFonts w:ascii="Calibri" w:hAnsi="Calibri" w:cs="Calibri"/>
                <w:b/>
                <w:sz w:val="20"/>
                <w:szCs w:val="20"/>
              </w:rPr>
            </w:pPr>
          </w:p>
        </w:tc>
        <w:tc>
          <w:tcPr>
            <w:tcW w:w="1000" w:type="pct"/>
            <w:tcBorders>
              <w:top w:val="single" w:sz="4" w:space="0" w:color="auto"/>
              <w:left w:val="nil"/>
              <w:bottom w:val="nil"/>
              <w:right w:val="nil"/>
            </w:tcBorders>
            <w:vAlign w:val="center"/>
          </w:tcPr>
          <w:p w14:paraId="5BCF833C" w14:textId="77777777" w:rsidR="00796636" w:rsidRPr="0043362E" w:rsidRDefault="00796636">
            <w:pPr>
              <w:spacing w:before="40" w:after="40"/>
              <w:jc w:val="right"/>
              <w:rPr>
                <w:rFonts w:ascii="Calibri" w:hAnsi="Calibri" w:cs="Calibri"/>
                <w:b/>
                <w:sz w:val="20"/>
                <w:szCs w:val="20"/>
              </w:rPr>
            </w:pPr>
          </w:p>
        </w:tc>
        <w:tc>
          <w:tcPr>
            <w:tcW w:w="1000" w:type="pct"/>
            <w:tcBorders>
              <w:top w:val="single" w:sz="4" w:space="0" w:color="auto"/>
              <w:left w:val="nil"/>
              <w:bottom w:val="nil"/>
              <w:right w:val="nil"/>
            </w:tcBorders>
            <w:vAlign w:val="center"/>
          </w:tcPr>
          <w:p w14:paraId="42EA8EEE" w14:textId="77777777" w:rsidR="00796636" w:rsidRPr="0043362E" w:rsidRDefault="00796636">
            <w:pPr>
              <w:spacing w:before="40" w:after="40"/>
              <w:jc w:val="right"/>
              <w:rPr>
                <w:rFonts w:ascii="Calibri" w:hAnsi="Calibri" w:cs="Calibri"/>
                <w:b/>
                <w:sz w:val="20"/>
                <w:szCs w:val="20"/>
              </w:rPr>
            </w:pPr>
          </w:p>
        </w:tc>
      </w:tr>
      <w:tr w:rsidR="00796636" w:rsidRPr="0043362E" w14:paraId="7B33AFA2" w14:textId="77777777" w:rsidTr="00796636">
        <w:trPr>
          <w:jc w:val="center"/>
        </w:trPr>
        <w:tc>
          <w:tcPr>
            <w:tcW w:w="1688" w:type="pct"/>
            <w:hideMark/>
          </w:tcPr>
          <w:p w14:paraId="56BD08BB"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Issue of shares</w:t>
            </w:r>
          </w:p>
        </w:tc>
        <w:tc>
          <w:tcPr>
            <w:tcW w:w="312" w:type="pct"/>
            <w:vAlign w:val="center"/>
          </w:tcPr>
          <w:p w14:paraId="2D04C42D"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2AE6CED0"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w:t>
            </w:r>
          </w:p>
        </w:tc>
        <w:tc>
          <w:tcPr>
            <w:tcW w:w="1000" w:type="pct"/>
            <w:vAlign w:val="center"/>
            <w:hideMark/>
          </w:tcPr>
          <w:p w14:paraId="7398BA95"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w:t>
            </w:r>
          </w:p>
        </w:tc>
        <w:tc>
          <w:tcPr>
            <w:tcW w:w="1000" w:type="pct"/>
            <w:vAlign w:val="center"/>
            <w:hideMark/>
          </w:tcPr>
          <w:p w14:paraId="453AC8BC"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1,675</w:t>
            </w:r>
          </w:p>
        </w:tc>
      </w:tr>
      <w:tr w:rsidR="00796636" w:rsidRPr="0043362E" w14:paraId="14F7FF6D" w14:textId="77777777" w:rsidTr="00796636">
        <w:trPr>
          <w:jc w:val="center"/>
        </w:trPr>
        <w:tc>
          <w:tcPr>
            <w:tcW w:w="1688" w:type="pct"/>
            <w:hideMark/>
          </w:tcPr>
          <w:p w14:paraId="08E5C3CE"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Principal paid on lease liabilities</w:t>
            </w:r>
          </w:p>
        </w:tc>
        <w:tc>
          <w:tcPr>
            <w:tcW w:w="312" w:type="pct"/>
            <w:vAlign w:val="center"/>
          </w:tcPr>
          <w:p w14:paraId="71956351"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0B0FFE15"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(13)</w:t>
            </w:r>
          </w:p>
        </w:tc>
        <w:tc>
          <w:tcPr>
            <w:tcW w:w="1000" w:type="pct"/>
            <w:vAlign w:val="center"/>
            <w:hideMark/>
          </w:tcPr>
          <w:p w14:paraId="7F933594"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(11)</w:t>
            </w:r>
          </w:p>
        </w:tc>
        <w:tc>
          <w:tcPr>
            <w:tcW w:w="1000" w:type="pct"/>
            <w:vAlign w:val="center"/>
            <w:hideMark/>
          </w:tcPr>
          <w:p w14:paraId="4D7B79AF"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(118)</w:t>
            </w:r>
          </w:p>
        </w:tc>
      </w:tr>
      <w:tr w:rsidR="00796636" w:rsidRPr="0043362E" w14:paraId="6439E80F" w14:textId="77777777" w:rsidTr="00796636">
        <w:trPr>
          <w:jc w:val="center"/>
        </w:trPr>
        <w:tc>
          <w:tcPr>
            <w:tcW w:w="1688" w:type="pct"/>
            <w:hideMark/>
          </w:tcPr>
          <w:p w14:paraId="090EABB4" w14:textId="77777777" w:rsidR="00796636" w:rsidRPr="0043362E" w:rsidRDefault="00796636">
            <w:pPr>
              <w:spacing w:before="40" w:after="40"/>
              <w:rPr>
                <w:rFonts w:ascii="Calibri" w:hAnsi="Calibri" w:cs="Calibri"/>
                <w:bCs/>
                <w:sz w:val="20"/>
                <w:szCs w:val="20"/>
              </w:rPr>
            </w:pPr>
            <w:r w:rsidRPr="0043362E">
              <w:rPr>
                <w:rFonts w:ascii="Calibri" w:hAnsi="Calibri" w:cs="Calibri"/>
                <w:bCs/>
                <w:sz w:val="20"/>
                <w:szCs w:val="20"/>
              </w:rPr>
              <w:t>Interest paid on lease liabilities</w:t>
            </w:r>
          </w:p>
        </w:tc>
        <w:tc>
          <w:tcPr>
            <w:tcW w:w="312" w:type="pct"/>
            <w:vAlign w:val="center"/>
          </w:tcPr>
          <w:p w14:paraId="12DDC739"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61309D56"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w:t>
            </w:r>
          </w:p>
        </w:tc>
        <w:tc>
          <w:tcPr>
            <w:tcW w:w="1000" w:type="pct"/>
            <w:vAlign w:val="center"/>
            <w:hideMark/>
          </w:tcPr>
          <w:p w14:paraId="2110DEF6"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(1)</w:t>
            </w:r>
          </w:p>
        </w:tc>
        <w:tc>
          <w:tcPr>
            <w:tcW w:w="1000" w:type="pct"/>
            <w:vAlign w:val="center"/>
            <w:hideMark/>
          </w:tcPr>
          <w:p w14:paraId="1F463A5E"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w:t>
            </w:r>
          </w:p>
        </w:tc>
      </w:tr>
      <w:tr w:rsidR="00796636" w:rsidRPr="0043362E" w14:paraId="61801482" w14:textId="77777777" w:rsidTr="00796636">
        <w:trPr>
          <w:jc w:val="center"/>
        </w:trPr>
        <w:tc>
          <w:tcPr>
            <w:tcW w:w="1688" w:type="pct"/>
            <w:tcBorders>
              <w:top w:val="nil"/>
              <w:left w:val="nil"/>
              <w:bottom w:val="single" w:sz="4" w:space="0" w:color="auto"/>
              <w:right w:val="nil"/>
            </w:tcBorders>
            <w:hideMark/>
          </w:tcPr>
          <w:p w14:paraId="1C888555" w14:textId="77777777" w:rsidR="00796636" w:rsidRPr="0043362E" w:rsidRDefault="00796636">
            <w:pPr>
              <w:spacing w:before="40" w:after="40"/>
              <w:rPr>
                <w:rFonts w:ascii="Calibri" w:hAnsi="Calibri" w:cs="Calibri"/>
                <w:bCs/>
                <w:sz w:val="20"/>
                <w:szCs w:val="20"/>
              </w:rPr>
            </w:pPr>
            <w:r w:rsidRPr="0043362E">
              <w:rPr>
                <w:rFonts w:ascii="Calibri" w:hAnsi="Calibri" w:cs="Calibri"/>
                <w:bCs/>
                <w:sz w:val="20"/>
                <w:szCs w:val="20"/>
              </w:rPr>
              <w:t>Repayment of loans</w:t>
            </w:r>
          </w:p>
        </w:tc>
        <w:tc>
          <w:tcPr>
            <w:tcW w:w="312" w:type="pct"/>
            <w:tcBorders>
              <w:top w:val="nil"/>
              <w:left w:val="nil"/>
              <w:bottom w:val="single" w:sz="4" w:space="0" w:color="auto"/>
              <w:right w:val="nil"/>
            </w:tcBorders>
            <w:vAlign w:val="center"/>
          </w:tcPr>
          <w:p w14:paraId="3C6FC759" w14:textId="77777777" w:rsidR="00796636" w:rsidRPr="0043362E" w:rsidRDefault="00796636">
            <w:pPr>
              <w:spacing w:before="40" w:after="40"/>
              <w:jc w:val="center"/>
              <w:rPr>
                <w:rFonts w:ascii="Calibri" w:hAnsi="Calibri" w:cs="Calibri"/>
                <w:sz w:val="20"/>
                <w:szCs w:val="20"/>
              </w:rPr>
            </w:pPr>
          </w:p>
        </w:tc>
        <w:tc>
          <w:tcPr>
            <w:tcW w:w="1000" w:type="pct"/>
            <w:tcBorders>
              <w:top w:val="nil"/>
              <w:left w:val="nil"/>
              <w:bottom w:val="single" w:sz="4" w:space="0" w:color="auto"/>
              <w:right w:val="nil"/>
            </w:tcBorders>
            <w:vAlign w:val="center"/>
            <w:hideMark/>
          </w:tcPr>
          <w:p w14:paraId="273F8763"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(18)</w:t>
            </w:r>
          </w:p>
        </w:tc>
        <w:tc>
          <w:tcPr>
            <w:tcW w:w="1000" w:type="pct"/>
            <w:tcBorders>
              <w:top w:val="nil"/>
              <w:left w:val="nil"/>
              <w:bottom w:val="single" w:sz="4" w:space="0" w:color="auto"/>
              <w:right w:val="nil"/>
            </w:tcBorders>
            <w:vAlign w:val="center"/>
            <w:hideMark/>
          </w:tcPr>
          <w:p w14:paraId="4B39A393"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w:t>
            </w:r>
          </w:p>
        </w:tc>
        <w:tc>
          <w:tcPr>
            <w:tcW w:w="1000" w:type="pct"/>
            <w:tcBorders>
              <w:top w:val="nil"/>
              <w:left w:val="nil"/>
              <w:bottom w:val="single" w:sz="4" w:space="0" w:color="auto"/>
              <w:right w:val="nil"/>
            </w:tcBorders>
            <w:vAlign w:val="center"/>
            <w:hideMark/>
          </w:tcPr>
          <w:p w14:paraId="7D452A98" w14:textId="77777777" w:rsidR="00796636" w:rsidRPr="0043362E" w:rsidRDefault="00796636">
            <w:pPr>
              <w:spacing w:before="40" w:after="40"/>
              <w:jc w:val="right"/>
              <w:rPr>
                <w:rFonts w:ascii="Calibri" w:hAnsi="Calibri" w:cs="Calibri"/>
                <w:bCs/>
                <w:sz w:val="20"/>
                <w:szCs w:val="20"/>
              </w:rPr>
            </w:pPr>
            <w:r w:rsidRPr="0043362E">
              <w:rPr>
                <w:rFonts w:ascii="Calibri" w:hAnsi="Calibri" w:cs="Calibri"/>
                <w:bCs/>
                <w:sz w:val="20"/>
                <w:szCs w:val="20"/>
              </w:rPr>
              <w:t>(9)</w:t>
            </w:r>
          </w:p>
        </w:tc>
      </w:tr>
      <w:tr w:rsidR="00796636" w:rsidRPr="0043362E" w14:paraId="1E7D0D90" w14:textId="77777777" w:rsidTr="00796636">
        <w:trPr>
          <w:jc w:val="center"/>
        </w:trPr>
        <w:tc>
          <w:tcPr>
            <w:tcW w:w="1688" w:type="pct"/>
            <w:tcBorders>
              <w:top w:val="single" w:sz="4" w:space="0" w:color="auto"/>
              <w:left w:val="nil"/>
              <w:bottom w:val="single" w:sz="4" w:space="0" w:color="auto"/>
              <w:right w:val="nil"/>
            </w:tcBorders>
            <w:hideMark/>
          </w:tcPr>
          <w:p w14:paraId="099FB2D8" w14:textId="77777777" w:rsidR="00796636" w:rsidRPr="0043362E" w:rsidRDefault="00796636">
            <w:pPr>
              <w:spacing w:before="40" w:after="40"/>
              <w:rPr>
                <w:rFonts w:ascii="Calibri" w:hAnsi="Calibri" w:cs="Calibri"/>
                <w:b/>
                <w:sz w:val="20"/>
                <w:szCs w:val="20"/>
              </w:rPr>
            </w:pPr>
            <w:r w:rsidRPr="0043362E">
              <w:rPr>
                <w:rFonts w:ascii="Calibri" w:hAnsi="Calibri" w:cs="Calibri"/>
                <w:b/>
                <w:sz w:val="20"/>
                <w:szCs w:val="20"/>
              </w:rPr>
              <w:t>Net cash (used in)/generated from financing activities</w:t>
            </w:r>
          </w:p>
        </w:tc>
        <w:tc>
          <w:tcPr>
            <w:tcW w:w="312" w:type="pct"/>
            <w:tcBorders>
              <w:top w:val="single" w:sz="4" w:space="0" w:color="auto"/>
              <w:left w:val="nil"/>
              <w:bottom w:val="single" w:sz="4" w:space="0" w:color="auto"/>
              <w:right w:val="nil"/>
            </w:tcBorders>
            <w:vAlign w:val="center"/>
          </w:tcPr>
          <w:p w14:paraId="4E9CC65C" w14:textId="77777777" w:rsidR="00796636" w:rsidRPr="0043362E" w:rsidRDefault="00796636">
            <w:pPr>
              <w:spacing w:before="40" w:after="40"/>
              <w:jc w:val="center"/>
              <w:rPr>
                <w:rFonts w:ascii="Calibri" w:hAnsi="Calibri" w:cs="Calibri"/>
                <w:sz w:val="20"/>
                <w:szCs w:val="20"/>
              </w:rPr>
            </w:pPr>
          </w:p>
        </w:tc>
        <w:tc>
          <w:tcPr>
            <w:tcW w:w="1000" w:type="pct"/>
            <w:tcBorders>
              <w:top w:val="single" w:sz="4" w:space="0" w:color="auto"/>
              <w:left w:val="nil"/>
              <w:bottom w:val="single" w:sz="4" w:space="0" w:color="auto"/>
              <w:right w:val="nil"/>
            </w:tcBorders>
            <w:vAlign w:val="center"/>
            <w:hideMark/>
          </w:tcPr>
          <w:p w14:paraId="6F72929B"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(31)</w:t>
            </w:r>
          </w:p>
        </w:tc>
        <w:tc>
          <w:tcPr>
            <w:tcW w:w="1000" w:type="pct"/>
            <w:tcBorders>
              <w:top w:val="single" w:sz="4" w:space="0" w:color="auto"/>
              <w:left w:val="nil"/>
              <w:bottom w:val="single" w:sz="4" w:space="0" w:color="auto"/>
              <w:right w:val="nil"/>
            </w:tcBorders>
            <w:vAlign w:val="center"/>
            <w:hideMark/>
          </w:tcPr>
          <w:p w14:paraId="196F46B0"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(12)</w:t>
            </w:r>
          </w:p>
        </w:tc>
        <w:tc>
          <w:tcPr>
            <w:tcW w:w="1000" w:type="pct"/>
            <w:tcBorders>
              <w:top w:val="single" w:sz="4" w:space="0" w:color="auto"/>
              <w:left w:val="nil"/>
              <w:bottom w:val="single" w:sz="4" w:space="0" w:color="auto"/>
              <w:right w:val="nil"/>
            </w:tcBorders>
            <w:vAlign w:val="center"/>
            <w:hideMark/>
          </w:tcPr>
          <w:p w14:paraId="5CF78383"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1,548</w:t>
            </w:r>
          </w:p>
        </w:tc>
      </w:tr>
      <w:tr w:rsidR="00796636" w:rsidRPr="0043362E" w14:paraId="4356E33F" w14:textId="77777777" w:rsidTr="00796636">
        <w:trPr>
          <w:jc w:val="center"/>
        </w:trPr>
        <w:tc>
          <w:tcPr>
            <w:tcW w:w="1688" w:type="pct"/>
            <w:hideMark/>
          </w:tcPr>
          <w:p w14:paraId="3E7E000A"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Net (decrease)/increase in cash and cash equivalents</w:t>
            </w:r>
          </w:p>
        </w:tc>
        <w:tc>
          <w:tcPr>
            <w:tcW w:w="312" w:type="pct"/>
            <w:vAlign w:val="center"/>
          </w:tcPr>
          <w:p w14:paraId="02D4585A"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274E2A92"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(1,011)</w:t>
            </w:r>
          </w:p>
        </w:tc>
        <w:tc>
          <w:tcPr>
            <w:tcW w:w="1000" w:type="pct"/>
            <w:vAlign w:val="center"/>
            <w:hideMark/>
          </w:tcPr>
          <w:p w14:paraId="7CC3ED84"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(283)</w:t>
            </w:r>
          </w:p>
        </w:tc>
        <w:tc>
          <w:tcPr>
            <w:tcW w:w="1000" w:type="pct"/>
            <w:vAlign w:val="center"/>
            <w:hideMark/>
          </w:tcPr>
          <w:p w14:paraId="037BE6EE"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551</w:t>
            </w:r>
          </w:p>
        </w:tc>
      </w:tr>
      <w:tr w:rsidR="00796636" w:rsidRPr="0043362E" w14:paraId="709850F7" w14:textId="77777777" w:rsidTr="00796636">
        <w:trPr>
          <w:jc w:val="center"/>
        </w:trPr>
        <w:tc>
          <w:tcPr>
            <w:tcW w:w="1688" w:type="pct"/>
            <w:hideMark/>
          </w:tcPr>
          <w:p w14:paraId="7758B6DC" w14:textId="77777777" w:rsidR="00796636" w:rsidRPr="0043362E" w:rsidRDefault="00796636">
            <w:pPr>
              <w:spacing w:before="40" w:after="40"/>
              <w:rPr>
                <w:rFonts w:ascii="Calibri" w:hAnsi="Calibri" w:cs="Calibri"/>
                <w:sz w:val="20"/>
                <w:szCs w:val="20"/>
              </w:rPr>
            </w:pPr>
            <w:r w:rsidRPr="0043362E">
              <w:rPr>
                <w:rFonts w:ascii="Calibri" w:hAnsi="Calibri" w:cs="Calibri"/>
                <w:sz w:val="20"/>
                <w:szCs w:val="20"/>
              </w:rPr>
              <w:t>Cash and cash equivalents at beginning of the period</w:t>
            </w:r>
          </w:p>
        </w:tc>
        <w:tc>
          <w:tcPr>
            <w:tcW w:w="312" w:type="pct"/>
            <w:vAlign w:val="center"/>
          </w:tcPr>
          <w:p w14:paraId="216C00FF" w14:textId="77777777" w:rsidR="00796636" w:rsidRPr="0043362E" w:rsidRDefault="00796636">
            <w:pPr>
              <w:spacing w:before="40" w:after="40"/>
              <w:jc w:val="center"/>
              <w:rPr>
                <w:rFonts w:ascii="Calibri" w:hAnsi="Calibri" w:cs="Calibri"/>
                <w:sz w:val="20"/>
                <w:szCs w:val="20"/>
              </w:rPr>
            </w:pPr>
          </w:p>
        </w:tc>
        <w:tc>
          <w:tcPr>
            <w:tcW w:w="1000" w:type="pct"/>
            <w:vAlign w:val="center"/>
            <w:hideMark/>
          </w:tcPr>
          <w:p w14:paraId="476EFFD7"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1,340</w:t>
            </w:r>
          </w:p>
        </w:tc>
        <w:tc>
          <w:tcPr>
            <w:tcW w:w="1000" w:type="pct"/>
            <w:vAlign w:val="center"/>
            <w:hideMark/>
          </w:tcPr>
          <w:p w14:paraId="0859C6B5"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789</w:t>
            </w:r>
          </w:p>
        </w:tc>
        <w:tc>
          <w:tcPr>
            <w:tcW w:w="1000" w:type="pct"/>
            <w:vAlign w:val="center"/>
            <w:hideMark/>
          </w:tcPr>
          <w:p w14:paraId="7728BAEF" w14:textId="77777777" w:rsidR="00796636" w:rsidRPr="0043362E" w:rsidRDefault="00796636">
            <w:pPr>
              <w:spacing w:before="40" w:after="40"/>
              <w:jc w:val="right"/>
              <w:rPr>
                <w:rFonts w:ascii="Calibri" w:hAnsi="Calibri" w:cs="Calibri"/>
                <w:sz w:val="20"/>
                <w:szCs w:val="20"/>
              </w:rPr>
            </w:pPr>
            <w:r w:rsidRPr="0043362E">
              <w:rPr>
                <w:rFonts w:ascii="Calibri" w:hAnsi="Calibri" w:cs="Calibri"/>
                <w:sz w:val="20"/>
                <w:szCs w:val="20"/>
              </w:rPr>
              <w:t>789</w:t>
            </w:r>
          </w:p>
        </w:tc>
      </w:tr>
      <w:tr w:rsidR="00796636" w:rsidRPr="0043362E" w14:paraId="173EAFAC" w14:textId="77777777" w:rsidTr="00796636">
        <w:trPr>
          <w:jc w:val="center"/>
        </w:trPr>
        <w:tc>
          <w:tcPr>
            <w:tcW w:w="1688" w:type="pct"/>
            <w:tcBorders>
              <w:top w:val="single" w:sz="4" w:space="0" w:color="auto"/>
              <w:left w:val="nil"/>
              <w:bottom w:val="single" w:sz="4" w:space="0" w:color="auto"/>
              <w:right w:val="nil"/>
            </w:tcBorders>
            <w:hideMark/>
          </w:tcPr>
          <w:p w14:paraId="1E671489" w14:textId="77777777" w:rsidR="00796636" w:rsidRPr="0043362E" w:rsidRDefault="00796636">
            <w:pPr>
              <w:spacing w:before="40" w:after="40"/>
              <w:rPr>
                <w:rFonts w:ascii="Calibri" w:hAnsi="Calibri" w:cs="Calibri"/>
                <w:b/>
                <w:sz w:val="20"/>
                <w:szCs w:val="20"/>
              </w:rPr>
            </w:pPr>
            <w:r w:rsidRPr="0043362E">
              <w:rPr>
                <w:rFonts w:ascii="Calibri" w:hAnsi="Calibri" w:cs="Calibri"/>
                <w:b/>
                <w:sz w:val="20"/>
                <w:szCs w:val="20"/>
              </w:rPr>
              <w:lastRenderedPageBreak/>
              <w:t>Cash and cash equivalents at end of the period</w:t>
            </w:r>
          </w:p>
        </w:tc>
        <w:tc>
          <w:tcPr>
            <w:tcW w:w="312" w:type="pct"/>
            <w:tcBorders>
              <w:top w:val="single" w:sz="4" w:space="0" w:color="auto"/>
              <w:left w:val="nil"/>
              <w:bottom w:val="single" w:sz="4" w:space="0" w:color="auto"/>
              <w:right w:val="nil"/>
            </w:tcBorders>
            <w:vAlign w:val="center"/>
          </w:tcPr>
          <w:p w14:paraId="738B8889" w14:textId="77777777" w:rsidR="00796636" w:rsidRPr="0043362E" w:rsidRDefault="00796636">
            <w:pPr>
              <w:spacing w:before="40" w:after="40"/>
              <w:jc w:val="center"/>
              <w:rPr>
                <w:rFonts w:ascii="Calibri" w:hAnsi="Calibri" w:cs="Calibri"/>
                <w:sz w:val="20"/>
                <w:szCs w:val="20"/>
              </w:rPr>
            </w:pPr>
          </w:p>
        </w:tc>
        <w:tc>
          <w:tcPr>
            <w:tcW w:w="1000" w:type="pct"/>
            <w:tcBorders>
              <w:top w:val="single" w:sz="4" w:space="0" w:color="auto"/>
              <w:left w:val="nil"/>
              <w:bottom w:val="single" w:sz="4" w:space="0" w:color="auto"/>
              <w:right w:val="nil"/>
            </w:tcBorders>
            <w:vAlign w:val="center"/>
            <w:hideMark/>
          </w:tcPr>
          <w:p w14:paraId="4B01D586"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329</w:t>
            </w:r>
          </w:p>
        </w:tc>
        <w:tc>
          <w:tcPr>
            <w:tcW w:w="1000" w:type="pct"/>
            <w:tcBorders>
              <w:top w:val="single" w:sz="4" w:space="0" w:color="auto"/>
              <w:left w:val="nil"/>
              <w:bottom w:val="single" w:sz="4" w:space="0" w:color="auto"/>
              <w:right w:val="nil"/>
            </w:tcBorders>
            <w:vAlign w:val="center"/>
            <w:hideMark/>
          </w:tcPr>
          <w:p w14:paraId="206942EF"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506</w:t>
            </w:r>
          </w:p>
        </w:tc>
        <w:tc>
          <w:tcPr>
            <w:tcW w:w="1000" w:type="pct"/>
            <w:tcBorders>
              <w:top w:val="single" w:sz="4" w:space="0" w:color="auto"/>
              <w:left w:val="nil"/>
              <w:bottom w:val="single" w:sz="4" w:space="0" w:color="auto"/>
              <w:right w:val="nil"/>
            </w:tcBorders>
            <w:vAlign w:val="center"/>
            <w:hideMark/>
          </w:tcPr>
          <w:p w14:paraId="013988B8" w14:textId="77777777" w:rsidR="00796636" w:rsidRPr="0043362E" w:rsidRDefault="00796636">
            <w:pPr>
              <w:spacing w:before="40" w:after="40"/>
              <w:jc w:val="right"/>
              <w:rPr>
                <w:rFonts w:ascii="Calibri" w:hAnsi="Calibri" w:cs="Calibri"/>
                <w:b/>
                <w:sz w:val="20"/>
                <w:szCs w:val="20"/>
              </w:rPr>
            </w:pPr>
            <w:r w:rsidRPr="0043362E">
              <w:rPr>
                <w:rFonts w:ascii="Calibri" w:hAnsi="Calibri" w:cs="Calibri"/>
                <w:b/>
                <w:sz w:val="20"/>
                <w:szCs w:val="20"/>
              </w:rPr>
              <w:t>1,340</w:t>
            </w:r>
          </w:p>
        </w:tc>
      </w:tr>
    </w:tbl>
    <w:p w14:paraId="5AE60F22" w14:textId="77777777" w:rsidR="00796636" w:rsidRPr="0043362E" w:rsidRDefault="00796636" w:rsidP="00796636">
      <w:pPr>
        <w:jc w:val="center"/>
        <w:rPr>
          <w:rFonts w:ascii="Calibri" w:hAnsi="Calibri" w:cs="Calibri"/>
          <w:sz w:val="20"/>
          <w:szCs w:val="20"/>
        </w:rPr>
      </w:pPr>
    </w:p>
    <w:p w14:paraId="51D30A17" w14:textId="77777777" w:rsidR="00B62007" w:rsidRPr="0043362E" w:rsidRDefault="00B62007" w:rsidP="00796636">
      <w:pPr>
        <w:rPr>
          <w:rFonts w:ascii="Calibri" w:hAnsi="Calibri" w:cs="Calibri"/>
          <w:sz w:val="20"/>
          <w:szCs w:val="20"/>
        </w:rPr>
      </w:pPr>
    </w:p>
    <w:p w14:paraId="283705A6" w14:textId="77777777" w:rsidR="00B62007" w:rsidRPr="0043362E" w:rsidRDefault="00B62007" w:rsidP="00B62007">
      <w:pPr>
        <w:jc w:val="center"/>
        <w:rPr>
          <w:rFonts w:ascii="Calibri" w:hAnsi="Calibri" w:cs="Calibri"/>
          <w:sz w:val="20"/>
          <w:szCs w:val="20"/>
        </w:rPr>
      </w:pPr>
    </w:p>
    <w:p w14:paraId="61E07D5B" w14:textId="77777777" w:rsidR="00B62007" w:rsidRPr="0043362E" w:rsidRDefault="00B62007" w:rsidP="00B62007">
      <w:pPr>
        <w:jc w:val="center"/>
        <w:rPr>
          <w:rFonts w:ascii="Calibri" w:hAnsi="Calibri" w:cs="Calibri"/>
          <w:sz w:val="20"/>
          <w:szCs w:val="20"/>
        </w:rPr>
      </w:pPr>
    </w:p>
    <w:p w14:paraId="13D3E64B" w14:textId="77777777" w:rsidR="00B62007" w:rsidRPr="0043362E" w:rsidRDefault="00B62007" w:rsidP="00B62007">
      <w:pPr>
        <w:spacing w:after="480"/>
        <w:jc w:val="both"/>
        <w:rPr>
          <w:rFonts w:ascii="Calibri" w:hAnsi="Calibri" w:cs="Calibri"/>
          <w:sz w:val="20"/>
          <w:szCs w:val="20"/>
        </w:rPr>
      </w:pPr>
      <w:r w:rsidRPr="0043362E">
        <w:rPr>
          <w:rFonts w:ascii="Calibri" w:hAnsi="Calibri" w:cs="Calibri"/>
          <w:sz w:val="20"/>
          <w:szCs w:val="20"/>
        </w:rPr>
        <w:t>Notes to the Financial Statements</w:t>
      </w:r>
    </w:p>
    <w:p w14:paraId="030A469D" w14:textId="77777777" w:rsidR="00CD64EB" w:rsidRPr="0043362E" w:rsidRDefault="00CD64EB" w:rsidP="00CD64EB">
      <w:pPr>
        <w:jc w:val="both"/>
        <w:rPr>
          <w:rFonts w:ascii="Calibri" w:hAnsi="Calibri" w:cs="Calibri"/>
          <w:b/>
          <w:bCs/>
          <w:sz w:val="20"/>
          <w:szCs w:val="20"/>
          <w:lang w:val="en-GB" w:eastAsia="en-GB"/>
        </w:rPr>
      </w:pPr>
      <w:r w:rsidRPr="0043362E">
        <w:rPr>
          <w:rFonts w:ascii="Calibri" w:hAnsi="Calibri" w:cs="Calibri"/>
          <w:b/>
          <w:bCs/>
          <w:sz w:val="20"/>
          <w:szCs w:val="20"/>
        </w:rPr>
        <w:t>1</w:t>
      </w:r>
      <w:r w:rsidRPr="0043362E">
        <w:rPr>
          <w:rFonts w:ascii="Calibri" w:hAnsi="Calibri" w:cs="Calibri"/>
          <w:b/>
          <w:bCs/>
          <w:sz w:val="20"/>
          <w:szCs w:val="20"/>
        </w:rPr>
        <w:tab/>
        <w:t>General Information</w:t>
      </w:r>
    </w:p>
    <w:p w14:paraId="3C43A823" w14:textId="77777777" w:rsidR="00CD64EB" w:rsidRPr="0043362E" w:rsidRDefault="00CD64EB" w:rsidP="00CD64EB">
      <w:pPr>
        <w:jc w:val="both"/>
        <w:rPr>
          <w:rFonts w:ascii="Calibri" w:hAnsi="Calibri" w:cs="Calibri"/>
          <w:b/>
          <w:bCs/>
          <w:sz w:val="20"/>
          <w:szCs w:val="20"/>
        </w:rPr>
      </w:pPr>
    </w:p>
    <w:p w14:paraId="0A961BEA" w14:textId="77777777" w:rsidR="00CD64EB" w:rsidRPr="0043362E" w:rsidRDefault="00CD64EB" w:rsidP="00CD64EB">
      <w:pPr>
        <w:spacing w:line="240" w:lineRule="exact"/>
        <w:jc w:val="both"/>
        <w:rPr>
          <w:rFonts w:ascii="Calibri" w:hAnsi="Calibri" w:cs="Calibri"/>
          <w:sz w:val="20"/>
          <w:szCs w:val="20"/>
        </w:rPr>
      </w:pPr>
      <w:r w:rsidRPr="0043362E">
        <w:rPr>
          <w:rFonts w:ascii="Calibri" w:hAnsi="Calibri" w:cs="Calibri"/>
          <w:sz w:val="20"/>
          <w:szCs w:val="20"/>
        </w:rPr>
        <w:t xml:space="preserve">These interim financial statements do not include all of the information required for full annual financial statements and should be read in conjunction with the consolidated financial statements of the Group (RBBS and its subsidiary) as at and for the year ended 31 December 2021 which have been prepared in accordance with International Financial Reporting Standards (“IFRS”) as adopted by the European Union. </w:t>
      </w:r>
    </w:p>
    <w:p w14:paraId="3BB99848" w14:textId="77777777" w:rsidR="00CD64EB" w:rsidRPr="0043362E" w:rsidRDefault="00CD64EB" w:rsidP="00CD64EB">
      <w:pPr>
        <w:spacing w:line="240" w:lineRule="exact"/>
        <w:jc w:val="both"/>
        <w:rPr>
          <w:rFonts w:ascii="Calibri" w:hAnsi="Calibri" w:cs="Calibri"/>
          <w:sz w:val="20"/>
          <w:szCs w:val="20"/>
        </w:rPr>
      </w:pPr>
    </w:p>
    <w:p w14:paraId="5A13C571" w14:textId="77777777" w:rsidR="00CD64EB" w:rsidRPr="0043362E" w:rsidRDefault="00CD64EB" w:rsidP="00CD64EB">
      <w:pPr>
        <w:spacing w:line="240" w:lineRule="exact"/>
        <w:jc w:val="both"/>
        <w:rPr>
          <w:rFonts w:ascii="Calibri" w:hAnsi="Calibri" w:cs="Calibri"/>
          <w:b/>
          <w:bCs/>
          <w:sz w:val="20"/>
          <w:szCs w:val="20"/>
        </w:rPr>
      </w:pPr>
      <w:r w:rsidRPr="0043362E">
        <w:rPr>
          <w:rFonts w:ascii="Calibri" w:hAnsi="Calibri" w:cs="Calibri"/>
          <w:sz w:val="20"/>
          <w:szCs w:val="20"/>
        </w:rPr>
        <w:t>The interim financial statements for the six months ended 30 June 2022 are unaudited and have not been reviewed by the Company’s auditors Jeffreys Henry LLP. The comparative interim figures for the six months ended 30 June 2021 are also unaudited.</w:t>
      </w:r>
    </w:p>
    <w:p w14:paraId="438A5E3C" w14:textId="77777777" w:rsidR="00CD64EB" w:rsidRPr="0043362E" w:rsidRDefault="00CD64EB" w:rsidP="00CD64EB">
      <w:pPr>
        <w:spacing w:line="240" w:lineRule="exact"/>
        <w:jc w:val="both"/>
        <w:rPr>
          <w:rFonts w:ascii="Calibri" w:hAnsi="Calibri" w:cs="Calibri"/>
          <w:sz w:val="20"/>
          <w:szCs w:val="20"/>
        </w:rPr>
      </w:pPr>
    </w:p>
    <w:p w14:paraId="2E4E0A00" w14:textId="77777777" w:rsidR="00CD64EB" w:rsidRPr="0043362E" w:rsidRDefault="00CD64EB" w:rsidP="00CD64EB">
      <w:pPr>
        <w:pStyle w:val="BodyTextIndent3"/>
        <w:spacing w:line="240" w:lineRule="exact"/>
        <w:ind w:left="0"/>
        <w:rPr>
          <w:rFonts w:ascii="Calibri" w:hAnsi="Calibri" w:cs="Calibri"/>
          <w:b/>
          <w:sz w:val="20"/>
          <w:szCs w:val="20"/>
        </w:rPr>
      </w:pPr>
      <w:r w:rsidRPr="0043362E">
        <w:rPr>
          <w:rFonts w:ascii="Calibri" w:hAnsi="Calibri" w:cs="Calibri"/>
          <w:b/>
          <w:sz w:val="20"/>
          <w:szCs w:val="20"/>
        </w:rPr>
        <w:t>2</w:t>
      </w:r>
      <w:r w:rsidRPr="0043362E">
        <w:rPr>
          <w:rFonts w:ascii="Calibri" w:hAnsi="Calibri" w:cs="Calibri"/>
          <w:b/>
          <w:sz w:val="20"/>
          <w:szCs w:val="20"/>
        </w:rPr>
        <w:tab/>
        <w:t>Basis of preparation</w:t>
      </w:r>
    </w:p>
    <w:p w14:paraId="02E2728D" w14:textId="77777777" w:rsidR="00CD64EB" w:rsidRPr="0043362E" w:rsidRDefault="00CD64EB" w:rsidP="00CD64EB">
      <w:pPr>
        <w:spacing w:line="240" w:lineRule="exact"/>
        <w:jc w:val="both"/>
        <w:rPr>
          <w:rFonts w:ascii="Calibri" w:hAnsi="Calibri" w:cs="Calibri"/>
          <w:sz w:val="20"/>
          <w:szCs w:val="20"/>
        </w:rPr>
      </w:pPr>
    </w:p>
    <w:p w14:paraId="445148D0" w14:textId="77777777" w:rsidR="00CD64EB" w:rsidRPr="0043362E" w:rsidRDefault="00CD64EB" w:rsidP="00CD64EB">
      <w:pPr>
        <w:spacing w:line="240" w:lineRule="exact"/>
        <w:jc w:val="both"/>
        <w:rPr>
          <w:rFonts w:ascii="Calibri" w:hAnsi="Calibri" w:cs="Calibri"/>
          <w:sz w:val="20"/>
          <w:szCs w:val="20"/>
        </w:rPr>
      </w:pPr>
      <w:r w:rsidRPr="0043362E">
        <w:rPr>
          <w:rFonts w:ascii="Calibri" w:hAnsi="Calibri" w:cs="Calibri"/>
          <w:sz w:val="20"/>
          <w:szCs w:val="20"/>
        </w:rPr>
        <w:t xml:space="preserve">The accounting policies applied by the Group in the preparation of these condensed consolidated interim financial statements are the same as those applied by the Group in its consolidated financial statements for the year ended 31 December 2021. </w:t>
      </w:r>
    </w:p>
    <w:p w14:paraId="7D63393D" w14:textId="77777777" w:rsidR="00CD64EB" w:rsidRPr="0043362E" w:rsidRDefault="00CD64EB" w:rsidP="00CD64EB">
      <w:pPr>
        <w:spacing w:line="240" w:lineRule="exact"/>
        <w:jc w:val="both"/>
        <w:rPr>
          <w:rFonts w:ascii="Calibri" w:hAnsi="Calibri" w:cs="Calibri"/>
          <w:sz w:val="20"/>
          <w:szCs w:val="20"/>
        </w:rPr>
      </w:pPr>
    </w:p>
    <w:p w14:paraId="6297DCA8" w14:textId="77777777" w:rsidR="00CD64EB" w:rsidRPr="0043362E" w:rsidRDefault="00CD64EB" w:rsidP="00CD64EB">
      <w:pPr>
        <w:spacing w:line="240" w:lineRule="exact"/>
        <w:jc w:val="both"/>
        <w:rPr>
          <w:rFonts w:ascii="Calibri" w:hAnsi="Calibri" w:cs="Calibri"/>
          <w:b/>
          <w:bCs/>
          <w:sz w:val="20"/>
          <w:szCs w:val="20"/>
        </w:rPr>
      </w:pPr>
      <w:r w:rsidRPr="0043362E">
        <w:rPr>
          <w:rFonts w:ascii="Calibri" w:hAnsi="Calibri" w:cs="Calibri"/>
          <w:b/>
          <w:bCs/>
          <w:sz w:val="20"/>
          <w:szCs w:val="20"/>
        </w:rPr>
        <w:t>3</w:t>
      </w:r>
      <w:r w:rsidRPr="0043362E">
        <w:rPr>
          <w:rFonts w:ascii="Calibri" w:hAnsi="Calibri" w:cs="Calibri"/>
          <w:b/>
          <w:bCs/>
          <w:sz w:val="20"/>
          <w:szCs w:val="20"/>
        </w:rPr>
        <w:tab/>
        <w:t>Basic and diluted loss per share</w:t>
      </w:r>
    </w:p>
    <w:p w14:paraId="76F910D7" w14:textId="77777777" w:rsidR="00CD64EB" w:rsidRPr="0043362E" w:rsidRDefault="00CD64EB" w:rsidP="00CD64EB">
      <w:pPr>
        <w:spacing w:line="240" w:lineRule="exact"/>
        <w:jc w:val="both"/>
        <w:rPr>
          <w:rFonts w:ascii="Calibri" w:hAnsi="Calibri" w:cs="Calibri"/>
          <w:bCs/>
          <w:sz w:val="20"/>
          <w:szCs w:val="20"/>
        </w:rPr>
      </w:pPr>
    </w:p>
    <w:p w14:paraId="4C07F2F4" w14:textId="77777777" w:rsidR="00CD64EB" w:rsidRPr="0043362E" w:rsidRDefault="00CD64EB" w:rsidP="00CD64EB">
      <w:pPr>
        <w:spacing w:line="240" w:lineRule="exact"/>
        <w:jc w:val="both"/>
        <w:rPr>
          <w:rFonts w:ascii="Calibri" w:hAnsi="Calibri" w:cs="Calibri"/>
          <w:bCs/>
          <w:i/>
          <w:iCs/>
          <w:sz w:val="20"/>
          <w:szCs w:val="20"/>
        </w:rPr>
      </w:pPr>
      <w:r w:rsidRPr="0043362E">
        <w:rPr>
          <w:rFonts w:ascii="Calibri" w:hAnsi="Calibri" w:cs="Calibri"/>
          <w:bCs/>
          <w:i/>
          <w:iCs/>
          <w:sz w:val="20"/>
          <w:szCs w:val="20"/>
        </w:rPr>
        <w:t>(a)</w:t>
      </w:r>
      <w:r w:rsidRPr="0043362E">
        <w:rPr>
          <w:rFonts w:ascii="Calibri" w:hAnsi="Calibri" w:cs="Calibri"/>
          <w:bCs/>
          <w:i/>
          <w:iCs/>
          <w:sz w:val="20"/>
          <w:szCs w:val="20"/>
        </w:rPr>
        <w:tab/>
        <w:t>Basic</w:t>
      </w:r>
    </w:p>
    <w:p w14:paraId="68005560" w14:textId="77777777" w:rsidR="00CD64EB" w:rsidRPr="0043362E" w:rsidRDefault="00CD64EB" w:rsidP="00CD64EB">
      <w:pPr>
        <w:spacing w:line="240" w:lineRule="exact"/>
        <w:jc w:val="both"/>
        <w:rPr>
          <w:rFonts w:ascii="Calibri" w:hAnsi="Calibri" w:cs="Calibri"/>
          <w:bCs/>
          <w:sz w:val="20"/>
          <w:szCs w:val="20"/>
        </w:rPr>
      </w:pPr>
      <w:r w:rsidRPr="0043362E">
        <w:rPr>
          <w:rFonts w:ascii="Calibri" w:hAnsi="Calibri" w:cs="Calibri"/>
          <w:bCs/>
          <w:sz w:val="20"/>
          <w:szCs w:val="20"/>
        </w:rPr>
        <w:t>Basic loss per share is calculated by dividing the loss attributable to equity holders of the Group by the weighted average number of shares in issue during the period.</w:t>
      </w:r>
    </w:p>
    <w:tbl>
      <w:tblPr>
        <w:tblW w:w="5000" w:type="pct"/>
        <w:tblLook w:val="04A0" w:firstRow="1" w:lastRow="0" w:firstColumn="1" w:lastColumn="0" w:noHBand="0" w:noVBand="1"/>
      </w:tblPr>
      <w:tblGrid>
        <w:gridCol w:w="4499"/>
        <w:gridCol w:w="1711"/>
        <w:gridCol w:w="1711"/>
        <w:gridCol w:w="1711"/>
      </w:tblGrid>
      <w:tr w:rsidR="00CD64EB" w:rsidRPr="0043362E" w14:paraId="5D600BA4" w14:textId="77777777" w:rsidTr="00CD64EB">
        <w:tc>
          <w:tcPr>
            <w:tcW w:w="2336" w:type="pct"/>
          </w:tcPr>
          <w:p w14:paraId="6FD842CD" w14:textId="77777777" w:rsidR="00CD64EB" w:rsidRPr="0043362E" w:rsidRDefault="00CD64EB">
            <w:pPr>
              <w:jc w:val="both"/>
              <w:rPr>
                <w:rFonts w:ascii="Calibri" w:hAnsi="Calibri" w:cs="Calibri"/>
                <w:sz w:val="20"/>
                <w:szCs w:val="20"/>
              </w:rPr>
            </w:pPr>
          </w:p>
        </w:tc>
        <w:tc>
          <w:tcPr>
            <w:tcW w:w="888" w:type="pct"/>
          </w:tcPr>
          <w:p w14:paraId="5687A723" w14:textId="77777777" w:rsidR="00CD64EB" w:rsidRPr="0043362E" w:rsidRDefault="00CD64EB">
            <w:pPr>
              <w:jc w:val="right"/>
              <w:rPr>
                <w:rFonts w:ascii="Calibri" w:hAnsi="Calibri" w:cs="Calibri"/>
                <w:sz w:val="20"/>
                <w:szCs w:val="20"/>
              </w:rPr>
            </w:pPr>
          </w:p>
        </w:tc>
        <w:tc>
          <w:tcPr>
            <w:tcW w:w="888" w:type="pct"/>
          </w:tcPr>
          <w:p w14:paraId="2D23BC83" w14:textId="77777777" w:rsidR="00CD64EB" w:rsidRPr="0043362E" w:rsidRDefault="00CD64EB">
            <w:pPr>
              <w:jc w:val="right"/>
              <w:rPr>
                <w:rFonts w:ascii="Calibri" w:hAnsi="Calibri" w:cs="Calibri"/>
                <w:sz w:val="20"/>
                <w:szCs w:val="20"/>
              </w:rPr>
            </w:pPr>
          </w:p>
        </w:tc>
        <w:tc>
          <w:tcPr>
            <w:tcW w:w="888" w:type="pct"/>
          </w:tcPr>
          <w:p w14:paraId="4F03BC6A" w14:textId="77777777" w:rsidR="00CD64EB" w:rsidRPr="0043362E" w:rsidRDefault="00CD64EB">
            <w:pPr>
              <w:jc w:val="right"/>
              <w:rPr>
                <w:rFonts w:ascii="Calibri" w:hAnsi="Calibri" w:cs="Calibri"/>
                <w:sz w:val="20"/>
                <w:szCs w:val="20"/>
              </w:rPr>
            </w:pPr>
          </w:p>
        </w:tc>
      </w:tr>
      <w:tr w:rsidR="00CD64EB" w:rsidRPr="0043362E" w14:paraId="0C639B81" w14:textId="77777777" w:rsidTr="00CD64EB">
        <w:tc>
          <w:tcPr>
            <w:tcW w:w="2336" w:type="pct"/>
            <w:tcBorders>
              <w:top w:val="nil"/>
              <w:left w:val="nil"/>
              <w:bottom w:val="single" w:sz="4" w:space="0" w:color="auto"/>
              <w:right w:val="nil"/>
            </w:tcBorders>
          </w:tcPr>
          <w:p w14:paraId="48AB8A50" w14:textId="77777777" w:rsidR="00CD64EB" w:rsidRPr="0043362E" w:rsidRDefault="00CD64EB">
            <w:pPr>
              <w:jc w:val="both"/>
              <w:rPr>
                <w:rFonts w:ascii="Calibri" w:hAnsi="Calibri" w:cs="Calibri"/>
                <w:sz w:val="20"/>
                <w:szCs w:val="20"/>
              </w:rPr>
            </w:pPr>
          </w:p>
        </w:tc>
        <w:tc>
          <w:tcPr>
            <w:tcW w:w="888" w:type="pct"/>
            <w:tcBorders>
              <w:top w:val="nil"/>
              <w:left w:val="nil"/>
              <w:bottom w:val="single" w:sz="4" w:space="0" w:color="auto"/>
              <w:right w:val="nil"/>
            </w:tcBorders>
            <w:hideMark/>
          </w:tcPr>
          <w:p w14:paraId="77E602F0" w14:textId="77777777" w:rsidR="00CD64EB" w:rsidRPr="0043362E" w:rsidRDefault="00CD64EB">
            <w:pPr>
              <w:jc w:val="right"/>
              <w:rPr>
                <w:rFonts w:ascii="Calibri" w:hAnsi="Calibri" w:cs="Calibri"/>
                <w:sz w:val="20"/>
                <w:szCs w:val="20"/>
              </w:rPr>
            </w:pPr>
            <w:r w:rsidRPr="0043362E">
              <w:rPr>
                <w:rFonts w:ascii="Calibri" w:hAnsi="Calibri" w:cs="Calibri"/>
                <w:sz w:val="20"/>
                <w:szCs w:val="20"/>
              </w:rPr>
              <w:t xml:space="preserve">Period ended </w:t>
            </w:r>
          </w:p>
          <w:p w14:paraId="4E0BB642" w14:textId="77777777" w:rsidR="00CD64EB" w:rsidRPr="0043362E" w:rsidRDefault="00CD64EB">
            <w:pPr>
              <w:jc w:val="right"/>
              <w:rPr>
                <w:rFonts w:ascii="Calibri" w:hAnsi="Calibri" w:cs="Calibri"/>
                <w:bCs/>
                <w:sz w:val="20"/>
                <w:szCs w:val="20"/>
              </w:rPr>
            </w:pPr>
            <w:r w:rsidRPr="0043362E">
              <w:rPr>
                <w:rFonts w:ascii="Calibri" w:hAnsi="Calibri" w:cs="Calibri"/>
                <w:sz w:val="20"/>
                <w:szCs w:val="20"/>
              </w:rPr>
              <w:t>30 June 2022 (Unaudited)</w:t>
            </w:r>
          </w:p>
        </w:tc>
        <w:tc>
          <w:tcPr>
            <w:tcW w:w="888" w:type="pct"/>
            <w:tcBorders>
              <w:top w:val="nil"/>
              <w:left w:val="nil"/>
              <w:bottom w:val="single" w:sz="4" w:space="0" w:color="auto"/>
              <w:right w:val="nil"/>
            </w:tcBorders>
            <w:hideMark/>
          </w:tcPr>
          <w:p w14:paraId="325BF298" w14:textId="77777777" w:rsidR="00CD64EB" w:rsidRPr="0043362E" w:rsidRDefault="00CD64EB">
            <w:pPr>
              <w:jc w:val="right"/>
              <w:rPr>
                <w:rFonts w:ascii="Calibri" w:hAnsi="Calibri" w:cs="Calibri"/>
                <w:sz w:val="20"/>
                <w:szCs w:val="20"/>
              </w:rPr>
            </w:pPr>
            <w:r w:rsidRPr="0043362E">
              <w:rPr>
                <w:rFonts w:ascii="Calibri" w:hAnsi="Calibri" w:cs="Calibri"/>
                <w:sz w:val="20"/>
                <w:szCs w:val="20"/>
              </w:rPr>
              <w:t xml:space="preserve">Period ended </w:t>
            </w:r>
          </w:p>
          <w:p w14:paraId="0C768B49" w14:textId="77777777" w:rsidR="00CD64EB" w:rsidRPr="0043362E" w:rsidRDefault="00CD64EB">
            <w:pPr>
              <w:jc w:val="right"/>
              <w:rPr>
                <w:rFonts w:ascii="Calibri" w:hAnsi="Calibri" w:cs="Calibri"/>
                <w:bCs/>
                <w:sz w:val="20"/>
                <w:szCs w:val="20"/>
              </w:rPr>
            </w:pPr>
            <w:r w:rsidRPr="0043362E">
              <w:rPr>
                <w:rFonts w:ascii="Calibri" w:hAnsi="Calibri" w:cs="Calibri"/>
                <w:sz w:val="20"/>
                <w:szCs w:val="20"/>
              </w:rPr>
              <w:t>30 June 2021 (Unaudited)</w:t>
            </w:r>
          </w:p>
        </w:tc>
        <w:tc>
          <w:tcPr>
            <w:tcW w:w="888" w:type="pct"/>
            <w:tcBorders>
              <w:top w:val="nil"/>
              <w:left w:val="nil"/>
              <w:bottom w:val="single" w:sz="4" w:space="0" w:color="auto"/>
              <w:right w:val="nil"/>
            </w:tcBorders>
            <w:hideMark/>
          </w:tcPr>
          <w:p w14:paraId="3ACA2FBC" w14:textId="77777777" w:rsidR="00CD64EB" w:rsidRPr="0043362E" w:rsidRDefault="00CD64EB">
            <w:pPr>
              <w:jc w:val="right"/>
              <w:rPr>
                <w:rFonts w:ascii="Calibri" w:hAnsi="Calibri" w:cs="Calibri"/>
                <w:sz w:val="20"/>
                <w:szCs w:val="20"/>
              </w:rPr>
            </w:pPr>
            <w:r w:rsidRPr="0043362E">
              <w:rPr>
                <w:rFonts w:ascii="Calibri" w:hAnsi="Calibri" w:cs="Calibri"/>
                <w:sz w:val="20"/>
                <w:szCs w:val="20"/>
              </w:rPr>
              <w:t xml:space="preserve">Year ended </w:t>
            </w:r>
          </w:p>
          <w:p w14:paraId="79960C52" w14:textId="77777777" w:rsidR="00CD64EB" w:rsidRPr="0043362E" w:rsidRDefault="00CD64EB">
            <w:pPr>
              <w:jc w:val="right"/>
              <w:rPr>
                <w:rFonts w:ascii="Calibri" w:hAnsi="Calibri" w:cs="Calibri"/>
                <w:sz w:val="20"/>
                <w:szCs w:val="20"/>
              </w:rPr>
            </w:pPr>
            <w:r w:rsidRPr="0043362E">
              <w:rPr>
                <w:rFonts w:ascii="Calibri" w:hAnsi="Calibri" w:cs="Calibri"/>
                <w:sz w:val="20"/>
                <w:szCs w:val="20"/>
              </w:rPr>
              <w:t>31 December 2021 (Audited)</w:t>
            </w:r>
          </w:p>
        </w:tc>
      </w:tr>
      <w:tr w:rsidR="00CD64EB" w:rsidRPr="0043362E" w14:paraId="42DB699F" w14:textId="77777777" w:rsidTr="00CD64EB">
        <w:tc>
          <w:tcPr>
            <w:tcW w:w="2336" w:type="pct"/>
            <w:hideMark/>
          </w:tcPr>
          <w:p w14:paraId="64516520" w14:textId="77777777" w:rsidR="00CD64EB" w:rsidRPr="0043362E" w:rsidRDefault="00CD64EB">
            <w:pPr>
              <w:spacing w:before="40" w:after="40"/>
              <w:rPr>
                <w:rFonts w:ascii="Calibri" w:hAnsi="Calibri" w:cs="Calibri"/>
                <w:sz w:val="20"/>
                <w:szCs w:val="20"/>
              </w:rPr>
            </w:pPr>
            <w:r w:rsidRPr="0043362E">
              <w:rPr>
                <w:rFonts w:ascii="Calibri" w:hAnsi="Calibri" w:cs="Calibri"/>
                <w:sz w:val="20"/>
                <w:szCs w:val="20"/>
              </w:rPr>
              <w:t>Loss attributable to equity holders of the Company (£’000)</w:t>
            </w:r>
          </w:p>
        </w:tc>
        <w:tc>
          <w:tcPr>
            <w:tcW w:w="888" w:type="pct"/>
            <w:hideMark/>
          </w:tcPr>
          <w:p w14:paraId="21A15E7C" w14:textId="77777777" w:rsidR="00CD64EB" w:rsidRPr="0043362E" w:rsidRDefault="00CD64EB">
            <w:pPr>
              <w:spacing w:before="40" w:after="40"/>
              <w:jc w:val="right"/>
              <w:rPr>
                <w:rFonts w:ascii="Calibri" w:hAnsi="Calibri" w:cs="Calibri"/>
                <w:sz w:val="20"/>
                <w:szCs w:val="20"/>
              </w:rPr>
            </w:pPr>
            <w:r w:rsidRPr="0043362E">
              <w:rPr>
                <w:rFonts w:ascii="Calibri" w:hAnsi="Calibri" w:cs="Calibri"/>
                <w:sz w:val="20"/>
                <w:szCs w:val="20"/>
              </w:rPr>
              <w:t>(652)</w:t>
            </w:r>
          </w:p>
        </w:tc>
        <w:tc>
          <w:tcPr>
            <w:tcW w:w="888" w:type="pct"/>
            <w:hideMark/>
          </w:tcPr>
          <w:p w14:paraId="46B27710" w14:textId="77777777" w:rsidR="00CD64EB" w:rsidRPr="0043362E" w:rsidRDefault="00CD64EB">
            <w:pPr>
              <w:spacing w:before="40" w:after="40"/>
              <w:jc w:val="right"/>
              <w:rPr>
                <w:rFonts w:ascii="Calibri" w:hAnsi="Calibri" w:cs="Calibri"/>
                <w:sz w:val="20"/>
                <w:szCs w:val="20"/>
              </w:rPr>
            </w:pPr>
            <w:r w:rsidRPr="0043362E">
              <w:rPr>
                <w:rFonts w:ascii="Calibri" w:hAnsi="Calibri" w:cs="Calibri"/>
                <w:sz w:val="20"/>
                <w:szCs w:val="20"/>
              </w:rPr>
              <w:t>(401)</w:t>
            </w:r>
          </w:p>
        </w:tc>
        <w:tc>
          <w:tcPr>
            <w:tcW w:w="888" w:type="pct"/>
            <w:hideMark/>
          </w:tcPr>
          <w:p w14:paraId="478E8D9C" w14:textId="77777777" w:rsidR="00CD64EB" w:rsidRPr="0043362E" w:rsidRDefault="00CD64EB">
            <w:pPr>
              <w:spacing w:before="40" w:after="40"/>
              <w:jc w:val="right"/>
              <w:rPr>
                <w:rFonts w:ascii="Calibri" w:hAnsi="Calibri" w:cs="Calibri"/>
                <w:sz w:val="20"/>
                <w:szCs w:val="20"/>
              </w:rPr>
            </w:pPr>
            <w:r w:rsidRPr="0043362E">
              <w:rPr>
                <w:rFonts w:ascii="Calibri" w:hAnsi="Calibri" w:cs="Calibri"/>
                <w:sz w:val="20"/>
                <w:szCs w:val="20"/>
              </w:rPr>
              <w:t>(1,114)</w:t>
            </w:r>
          </w:p>
        </w:tc>
      </w:tr>
      <w:tr w:rsidR="00CD64EB" w:rsidRPr="0043362E" w14:paraId="4AF00386" w14:textId="77777777" w:rsidTr="00CD64EB">
        <w:tc>
          <w:tcPr>
            <w:tcW w:w="2336" w:type="pct"/>
            <w:tcBorders>
              <w:top w:val="nil"/>
              <w:left w:val="nil"/>
              <w:bottom w:val="single" w:sz="4" w:space="0" w:color="auto"/>
              <w:right w:val="nil"/>
            </w:tcBorders>
            <w:hideMark/>
          </w:tcPr>
          <w:p w14:paraId="766FCB54" w14:textId="77777777" w:rsidR="00CD64EB" w:rsidRPr="0043362E" w:rsidRDefault="00CD64EB">
            <w:pPr>
              <w:spacing w:before="40" w:after="40"/>
              <w:rPr>
                <w:rFonts w:ascii="Calibri" w:hAnsi="Calibri" w:cs="Calibri"/>
                <w:sz w:val="20"/>
                <w:szCs w:val="20"/>
              </w:rPr>
            </w:pPr>
            <w:r w:rsidRPr="0043362E">
              <w:rPr>
                <w:rFonts w:ascii="Calibri" w:hAnsi="Calibri" w:cs="Calibri"/>
                <w:sz w:val="20"/>
                <w:szCs w:val="20"/>
              </w:rPr>
              <w:t>Weighted average number of shares in issue (thousands)</w:t>
            </w:r>
          </w:p>
        </w:tc>
        <w:tc>
          <w:tcPr>
            <w:tcW w:w="888" w:type="pct"/>
            <w:tcBorders>
              <w:top w:val="nil"/>
              <w:left w:val="nil"/>
              <w:bottom w:val="single" w:sz="4" w:space="0" w:color="auto"/>
              <w:right w:val="nil"/>
            </w:tcBorders>
            <w:hideMark/>
          </w:tcPr>
          <w:p w14:paraId="39D85C2A" w14:textId="77777777" w:rsidR="00CD64EB" w:rsidRPr="0043362E" w:rsidRDefault="00CD64EB">
            <w:pPr>
              <w:spacing w:before="40" w:after="40"/>
              <w:jc w:val="right"/>
              <w:rPr>
                <w:rFonts w:ascii="Calibri" w:hAnsi="Calibri" w:cs="Calibri"/>
                <w:sz w:val="20"/>
                <w:szCs w:val="20"/>
              </w:rPr>
            </w:pPr>
            <w:r w:rsidRPr="0043362E">
              <w:rPr>
                <w:rFonts w:ascii="Calibri" w:hAnsi="Calibri" w:cs="Calibri"/>
                <w:sz w:val="20"/>
                <w:szCs w:val="20"/>
              </w:rPr>
              <w:t>361,926</w:t>
            </w:r>
          </w:p>
        </w:tc>
        <w:tc>
          <w:tcPr>
            <w:tcW w:w="888" w:type="pct"/>
            <w:tcBorders>
              <w:top w:val="nil"/>
              <w:left w:val="nil"/>
              <w:bottom w:val="single" w:sz="4" w:space="0" w:color="auto"/>
              <w:right w:val="nil"/>
            </w:tcBorders>
            <w:hideMark/>
          </w:tcPr>
          <w:p w14:paraId="3C547A78" w14:textId="77777777" w:rsidR="00CD64EB" w:rsidRPr="0043362E" w:rsidRDefault="00CD64EB">
            <w:pPr>
              <w:spacing w:before="40" w:after="40"/>
              <w:jc w:val="right"/>
              <w:rPr>
                <w:rFonts w:ascii="Calibri" w:hAnsi="Calibri" w:cs="Calibri"/>
                <w:sz w:val="20"/>
                <w:szCs w:val="20"/>
              </w:rPr>
            </w:pPr>
            <w:r w:rsidRPr="0043362E">
              <w:rPr>
                <w:rFonts w:ascii="Calibri" w:hAnsi="Calibri" w:cs="Calibri"/>
                <w:sz w:val="20"/>
                <w:szCs w:val="20"/>
              </w:rPr>
              <w:t>304,092</w:t>
            </w:r>
          </w:p>
        </w:tc>
        <w:tc>
          <w:tcPr>
            <w:tcW w:w="888" w:type="pct"/>
            <w:tcBorders>
              <w:top w:val="nil"/>
              <w:left w:val="nil"/>
              <w:bottom w:val="single" w:sz="4" w:space="0" w:color="auto"/>
              <w:right w:val="nil"/>
            </w:tcBorders>
            <w:hideMark/>
          </w:tcPr>
          <w:p w14:paraId="0FEB24D0" w14:textId="77777777" w:rsidR="00CD64EB" w:rsidRPr="0043362E" w:rsidRDefault="00CD64EB">
            <w:pPr>
              <w:spacing w:before="40" w:after="40"/>
              <w:jc w:val="right"/>
              <w:rPr>
                <w:rFonts w:ascii="Calibri" w:hAnsi="Calibri" w:cs="Calibri"/>
                <w:sz w:val="20"/>
                <w:szCs w:val="20"/>
              </w:rPr>
            </w:pPr>
            <w:r w:rsidRPr="0043362E">
              <w:rPr>
                <w:rFonts w:ascii="Calibri" w:hAnsi="Calibri" w:cs="Calibri"/>
                <w:sz w:val="20"/>
                <w:szCs w:val="20"/>
              </w:rPr>
              <w:t>305,836</w:t>
            </w:r>
          </w:p>
        </w:tc>
      </w:tr>
      <w:tr w:rsidR="00CD64EB" w:rsidRPr="0043362E" w14:paraId="54EF3692" w14:textId="77777777" w:rsidTr="00CD64EB">
        <w:tc>
          <w:tcPr>
            <w:tcW w:w="2336" w:type="pct"/>
            <w:tcBorders>
              <w:top w:val="nil"/>
              <w:left w:val="nil"/>
              <w:bottom w:val="single" w:sz="4" w:space="0" w:color="auto"/>
              <w:right w:val="nil"/>
            </w:tcBorders>
            <w:hideMark/>
          </w:tcPr>
          <w:p w14:paraId="74C3FBDA" w14:textId="77777777" w:rsidR="00CD64EB" w:rsidRPr="0043362E" w:rsidRDefault="00CD64EB">
            <w:pPr>
              <w:spacing w:before="40" w:after="40"/>
              <w:rPr>
                <w:rFonts w:ascii="Calibri" w:hAnsi="Calibri" w:cs="Calibri"/>
                <w:b/>
                <w:sz w:val="20"/>
                <w:szCs w:val="20"/>
              </w:rPr>
            </w:pPr>
            <w:r w:rsidRPr="0043362E">
              <w:rPr>
                <w:rFonts w:ascii="Calibri" w:hAnsi="Calibri" w:cs="Calibri"/>
                <w:b/>
                <w:sz w:val="20"/>
                <w:szCs w:val="20"/>
              </w:rPr>
              <w:t>Basic loss per share (pence per share)</w:t>
            </w:r>
          </w:p>
        </w:tc>
        <w:tc>
          <w:tcPr>
            <w:tcW w:w="888" w:type="pct"/>
            <w:tcBorders>
              <w:top w:val="nil"/>
              <w:left w:val="nil"/>
              <w:bottom w:val="single" w:sz="4" w:space="0" w:color="auto"/>
              <w:right w:val="nil"/>
            </w:tcBorders>
            <w:hideMark/>
          </w:tcPr>
          <w:p w14:paraId="1DA1C1AC" w14:textId="77777777" w:rsidR="00CD64EB" w:rsidRPr="0043362E" w:rsidRDefault="00CD64EB">
            <w:pPr>
              <w:spacing w:before="40" w:after="40"/>
              <w:jc w:val="right"/>
              <w:rPr>
                <w:rFonts w:ascii="Calibri" w:hAnsi="Calibri" w:cs="Calibri"/>
                <w:b/>
                <w:sz w:val="20"/>
                <w:szCs w:val="20"/>
              </w:rPr>
            </w:pPr>
            <w:r w:rsidRPr="0043362E">
              <w:rPr>
                <w:rFonts w:ascii="Calibri" w:hAnsi="Calibri" w:cs="Calibri"/>
                <w:b/>
                <w:sz w:val="20"/>
                <w:szCs w:val="20"/>
              </w:rPr>
              <w:t>(0.18)</w:t>
            </w:r>
          </w:p>
        </w:tc>
        <w:tc>
          <w:tcPr>
            <w:tcW w:w="888" w:type="pct"/>
            <w:tcBorders>
              <w:top w:val="nil"/>
              <w:left w:val="nil"/>
              <w:bottom w:val="single" w:sz="4" w:space="0" w:color="auto"/>
              <w:right w:val="nil"/>
            </w:tcBorders>
            <w:hideMark/>
          </w:tcPr>
          <w:p w14:paraId="618FB77A" w14:textId="77777777" w:rsidR="00CD64EB" w:rsidRPr="0043362E" w:rsidRDefault="00CD64EB">
            <w:pPr>
              <w:spacing w:before="40" w:after="40"/>
              <w:jc w:val="right"/>
              <w:rPr>
                <w:rFonts w:ascii="Calibri" w:hAnsi="Calibri" w:cs="Calibri"/>
                <w:b/>
                <w:sz w:val="20"/>
                <w:szCs w:val="20"/>
              </w:rPr>
            </w:pPr>
            <w:r w:rsidRPr="0043362E">
              <w:rPr>
                <w:rFonts w:ascii="Calibri" w:hAnsi="Calibri" w:cs="Calibri"/>
                <w:b/>
                <w:sz w:val="20"/>
                <w:szCs w:val="20"/>
              </w:rPr>
              <w:t>(0.13)</w:t>
            </w:r>
          </w:p>
        </w:tc>
        <w:tc>
          <w:tcPr>
            <w:tcW w:w="888" w:type="pct"/>
            <w:tcBorders>
              <w:top w:val="nil"/>
              <w:left w:val="nil"/>
              <w:bottom w:val="single" w:sz="4" w:space="0" w:color="auto"/>
              <w:right w:val="nil"/>
            </w:tcBorders>
            <w:hideMark/>
          </w:tcPr>
          <w:p w14:paraId="617EB4E9" w14:textId="77777777" w:rsidR="00CD64EB" w:rsidRPr="0043362E" w:rsidRDefault="00CD64EB">
            <w:pPr>
              <w:spacing w:before="40" w:after="40"/>
              <w:jc w:val="right"/>
              <w:rPr>
                <w:rFonts w:ascii="Calibri" w:hAnsi="Calibri" w:cs="Calibri"/>
                <w:b/>
                <w:sz w:val="20"/>
                <w:szCs w:val="20"/>
              </w:rPr>
            </w:pPr>
            <w:r w:rsidRPr="0043362E">
              <w:rPr>
                <w:rFonts w:ascii="Calibri" w:hAnsi="Calibri" w:cs="Calibri"/>
                <w:b/>
                <w:sz w:val="20"/>
                <w:szCs w:val="20"/>
              </w:rPr>
              <w:t>(0.36)</w:t>
            </w:r>
          </w:p>
        </w:tc>
      </w:tr>
    </w:tbl>
    <w:p w14:paraId="780D5667" w14:textId="77777777" w:rsidR="00CD64EB" w:rsidRPr="0043362E" w:rsidRDefault="00CD64EB" w:rsidP="00CD64EB">
      <w:pPr>
        <w:tabs>
          <w:tab w:val="left" w:pos="-1800"/>
        </w:tabs>
        <w:spacing w:line="240" w:lineRule="exact"/>
        <w:jc w:val="both"/>
        <w:rPr>
          <w:rFonts w:ascii="Calibri" w:hAnsi="Calibri" w:cs="Calibri"/>
          <w:sz w:val="20"/>
          <w:szCs w:val="20"/>
          <w:lang w:eastAsia="en-GB"/>
        </w:rPr>
      </w:pPr>
    </w:p>
    <w:p w14:paraId="32B8A5AE" w14:textId="77777777" w:rsidR="00CD64EB" w:rsidRPr="0043362E" w:rsidRDefault="00CD64EB" w:rsidP="00CD64EB">
      <w:pPr>
        <w:spacing w:line="240" w:lineRule="exact"/>
        <w:jc w:val="both"/>
        <w:rPr>
          <w:rFonts w:ascii="Calibri" w:hAnsi="Calibri" w:cs="Calibri"/>
          <w:bCs/>
          <w:i/>
          <w:iCs/>
          <w:sz w:val="20"/>
          <w:szCs w:val="20"/>
        </w:rPr>
      </w:pPr>
      <w:r w:rsidRPr="0043362E">
        <w:rPr>
          <w:rFonts w:ascii="Calibri" w:hAnsi="Calibri" w:cs="Calibri"/>
          <w:bCs/>
          <w:i/>
          <w:iCs/>
          <w:sz w:val="20"/>
          <w:szCs w:val="20"/>
        </w:rPr>
        <w:t>(b)</w:t>
      </w:r>
      <w:r w:rsidRPr="0043362E">
        <w:rPr>
          <w:rFonts w:ascii="Calibri" w:hAnsi="Calibri" w:cs="Calibri"/>
          <w:bCs/>
          <w:i/>
          <w:iCs/>
          <w:sz w:val="20"/>
          <w:szCs w:val="20"/>
        </w:rPr>
        <w:tab/>
        <w:t>Diluted</w:t>
      </w:r>
    </w:p>
    <w:p w14:paraId="70B8CC37" w14:textId="77777777" w:rsidR="00CD64EB" w:rsidRPr="0043362E" w:rsidRDefault="00CD64EB" w:rsidP="00CD64EB">
      <w:pPr>
        <w:spacing w:line="240" w:lineRule="exact"/>
        <w:jc w:val="both"/>
        <w:rPr>
          <w:rFonts w:ascii="Calibri" w:hAnsi="Calibri" w:cs="Calibri"/>
          <w:sz w:val="20"/>
          <w:szCs w:val="20"/>
        </w:rPr>
      </w:pPr>
      <w:r w:rsidRPr="0043362E">
        <w:rPr>
          <w:rFonts w:ascii="Calibri" w:hAnsi="Calibri" w:cs="Calibri"/>
          <w:sz w:val="20"/>
          <w:szCs w:val="20"/>
        </w:rPr>
        <w:t>Diluted loss per share is calculated by adjusting the weighted average number of ordinary shares outstanding to assume conversion of all dilutive potential ordinary shares. The company has two categories of dilutive potential ordinary shares: warrants and share options.</w:t>
      </w:r>
    </w:p>
    <w:p w14:paraId="7C7F492C" w14:textId="77777777" w:rsidR="00CD64EB" w:rsidRPr="0043362E" w:rsidRDefault="00CD64EB" w:rsidP="00CD64EB">
      <w:pPr>
        <w:spacing w:line="240" w:lineRule="exact"/>
        <w:jc w:val="both"/>
        <w:rPr>
          <w:rFonts w:ascii="Calibri" w:hAnsi="Calibri" w:cs="Calibri"/>
          <w:sz w:val="20"/>
          <w:szCs w:val="20"/>
        </w:rPr>
      </w:pPr>
    </w:p>
    <w:p w14:paraId="3A270C1B" w14:textId="77777777" w:rsidR="00CD64EB" w:rsidRPr="0043362E" w:rsidRDefault="00CD64EB" w:rsidP="00CD64EB">
      <w:pPr>
        <w:spacing w:line="240" w:lineRule="exact"/>
        <w:jc w:val="both"/>
        <w:rPr>
          <w:rFonts w:ascii="Calibri" w:hAnsi="Calibri" w:cs="Calibri"/>
          <w:sz w:val="20"/>
          <w:szCs w:val="20"/>
        </w:rPr>
      </w:pPr>
      <w:r w:rsidRPr="0043362E">
        <w:rPr>
          <w:rFonts w:ascii="Calibri" w:hAnsi="Calibri" w:cs="Calibri"/>
          <w:sz w:val="20"/>
          <w:szCs w:val="20"/>
        </w:rPr>
        <w:t>As the Group is reporting a loss from continuing operations for the period, in accordance with IAS 33, the warrants and share options are not considered dilutive because the exercise of the warrants or share options would have an anti-dilutive effect. The basic and diluted loss per share as presented on the face of the Consolidated Income Statement are therefore identical.</w:t>
      </w:r>
    </w:p>
    <w:p w14:paraId="070829AD" w14:textId="77777777" w:rsidR="00CD64EB" w:rsidRPr="0043362E" w:rsidRDefault="00CD64EB" w:rsidP="00CD64EB">
      <w:pPr>
        <w:spacing w:line="240" w:lineRule="exact"/>
        <w:jc w:val="both"/>
        <w:rPr>
          <w:rFonts w:ascii="Calibri" w:hAnsi="Calibri" w:cs="Calibri"/>
          <w:bCs/>
          <w:sz w:val="20"/>
          <w:szCs w:val="20"/>
        </w:rPr>
      </w:pPr>
    </w:p>
    <w:p w14:paraId="69335C17" w14:textId="77777777" w:rsidR="00B62007" w:rsidRPr="0043362E" w:rsidRDefault="00B62007" w:rsidP="00BB4C80">
      <w:pPr>
        <w:pStyle w:val="BodyA"/>
        <w:jc w:val="both"/>
        <w:rPr>
          <w:rFonts w:ascii="Calibri" w:hAnsi="Calibri" w:cs="Calibri"/>
          <w:sz w:val="20"/>
          <w:szCs w:val="20"/>
        </w:rPr>
      </w:pPr>
    </w:p>
    <w:sectPr w:rsidR="00B62007" w:rsidRPr="0043362E">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E213" w14:textId="77777777" w:rsidR="0039261B" w:rsidRDefault="0039261B">
      <w:r>
        <w:separator/>
      </w:r>
    </w:p>
  </w:endnote>
  <w:endnote w:type="continuationSeparator" w:id="0">
    <w:p w14:paraId="48AAC2F2" w14:textId="77777777" w:rsidR="0039261B" w:rsidRDefault="0039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CFD" w14:textId="77777777" w:rsidR="00D225D1" w:rsidRDefault="00D225D1">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957A" w14:textId="77777777" w:rsidR="0039261B" w:rsidRDefault="0039261B">
      <w:r>
        <w:separator/>
      </w:r>
    </w:p>
  </w:footnote>
  <w:footnote w:type="continuationSeparator" w:id="0">
    <w:p w14:paraId="79B8FD9E" w14:textId="77777777" w:rsidR="0039261B" w:rsidRDefault="0039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9895" w14:textId="77777777" w:rsidR="00D225D1" w:rsidRDefault="00D225D1">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091"/>
    <w:multiLevelType w:val="hybridMultilevel"/>
    <w:tmpl w:val="EE3E43D6"/>
    <w:styleLink w:val="Bullet"/>
    <w:lvl w:ilvl="0" w:tplc="B8041D52">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1" w:tplc="46C6AB80">
      <w:start w:val="1"/>
      <w:numFmt w:val="bullet"/>
      <w:lvlText w:val="•"/>
      <w:lvlJc w:val="left"/>
      <w:pPr>
        <w:ind w:left="849" w:hanging="409"/>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2" w:tplc="B9044476">
      <w:start w:val="1"/>
      <w:numFmt w:val="bullet"/>
      <w:lvlText w:val="•"/>
      <w:lvlJc w:val="left"/>
      <w:pPr>
        <w:ind w:left="1069" w:hanging="409"/>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3" w:tplc="E926F00C">
      <w:start w:val="1"/>
      <w:numFmt w:val="bullet"/>
      <w:lvlText w:val="•"/>
      <w:lvlJc w:val="left"/>
      <w:pPr>
        <w:ind w:left="1289" w:hanging="409"/>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4" w:tplc="B824EDEC">
      <w:start w:val="1"/>
      <w:numFmt w:val="bullet"/>
      <w:lvlText w:val="•"/>
      <w:lvlJc w:val="left"/>
      <w:pPr>
        <w:ind w:left="1509" w:hanging="409"/>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5" w:tplc="141A9382">
      <w:start w:val="1"/>
      <w:numFmt w:val="bullet"/>
      <w:lvlText w:val="•"/>
      <w:lvlJc w:val="left"/>
      <w:pPr>
        <w:ind w:left="1729" w:hanging="409"/>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6" w:tplc="80EC46DC">
      <w:start w:val="1"/>
      <w:numFmt w:val="bullet"/>
      <w:lvlText w:val="•"/>
      <w:lvlJc w:val="left"/>
      <w:pPr>
        <w:ind w:left="1949" w:hanging="409"/>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7" w:tplc="BFACB2DA">
      <w:start w:val="1"/>
      <w:numFmt w:val="bullet"/>
      <w:lvlText w:val="•"/>
      <w:lvlJc w:val="left"/>
      <w:pPr>
        <w:ind w:left="2169" w:hanging="409"/>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lvl w:ilvl="8" w:tplc="F68CDEE6">
      <w:start w:val="1"/>
      <w:numFmt w:val="bullet"/>
      <w:lvlText w:val="•"/>
      <w:lvlJc w:val="left"/>
      <w:pPr>
        <w:ind w:left="2389" w:hanging="409"/>
      </w:pPr>
      <w:rPr>
        <w:rFonts w:ascii="Helvetica" w:eastAsia="Helvetica" w:hAnsi="Helvetica" w:cs="Helvetica"/>
        <w:b w:val="0"/>
        <w:bCs w:val="0"/>
        <w:i w:val="0"/>
        <w:iCs w:val="0"/>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1" w15:restartNumberingAfterBreak="0">
    <w:nsid w:val="33EF137F"/>
    <w:multiLevelType w:val="hybridMultilevel"/>
    <w:tmpl w:val="9E78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11004"/>
    <w:multiLevelType w:val="hybridMultilevel"/>
    <w:tmpl w:val="4AB6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E5376"/>
    <w:multiLevelType w:val="hybridMultilevel"/>
    <w:tmpl w:val="EE3E43D6"/>
    <w:numStyleLink w:val="Bullet"/>
  </w:abstractNum>
  <w:abstractNum w:abstractNumId="4" w15:restartNumberingAfterBreak="0">
    <w:nsid w:val="5B2277F0"/>
    <w:multiLevelType w:val="hybridMultilevel"/>
    <w:tmpl w:val="1C56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980761">
    <w:abstractNumId w:val="2"/>
  </w:num>
  <w:num w:numId="2" w16cid:durableId="595329325">
    <w:abstractNumId w:val="1"/>
  </w:num>
  <w:num w:numId="3" w16cid:durableId="838303007">
    <w:abstractNumId w:val="4"/>
  </w:num>
  <w:num w:numId="4" w16cid:durableId="988945326">
    <w:abstractNumId w:val="3"/>
  </w:num>
  <w:num w:numId="5" w16cid:durableId="7399091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1B"/>
    <w:rsid w:val="0000042A"/>
    <w:rsid w:val="00001023"/>
    <w:rsid w:val="00001D93"/>
    <w:rsid w:val="000053DC"/>
    <w:rsid w:val="000266AA"/>
    <w:rsid w:val="00036A37"/>
    <w:rsid w:val="00056D45"/>
    <w:rsid w:val="00071CF5"/>
    <w:rsid w:val="00081C79"/>
    <w:rsid w:val="00093A64"/>
    <w:rsid w:val="000A69FA"/>
    <w:rsid w:val="000B0092"/>
    <w:rsid w:val="000B0B87"/>
    <w:rsid w:val="000B60D7"/>
    <w:rsid w:val="000C196B"/>
    <w:rsid w:val="000D235E"/>
    <w:rsid w:val="000D5427"/>
    <w:rsid w:val="000E3095"/>
    <w:rsid w:val="000E3741"/>
    <w:rsid w:val="000E39BB"/>
    <w:rsid w:val="000E4559"/>
    <w:rsid w:val="000E4E99"/>
    <w:rsid w:val="000F6CF9"/>
    <w:rsid w:val="001063E6"/>
    <w:rsid w:val="001065CC"/>
    <w:rsid w:val="00127DEF"/>
    <w:rsid w:val="00153C34"/>
    <w:rsid w:val="00161161"/>
    <w:rsid w:val="0016491E"/>
    <w:rsid w:val="0019259E"/>
    <w:rsid w:val="00194F9E"/>
    <w:rsid w:val="001A0728"/>
    <w:rsid w:val="001A3173"/>
    <w:rsid w:val="001B295B"/>
    <w:rsid w:val="001B4924"/>
    <w:rsid w:val="001D0410"/>
    <w:rsid w:val="001E1467"/>
    <w:rsid w:val="002003DE"/>
    <w:rsid w:val="00202EB6"/>
    <w:rsid w:val="00203E37"/>
    <w:rsid w:val="002051F3"/>
    <w:rsid w:val="00205ED8"/>
    <w:rsid w:val="00224219"/>
    <w:rsid w:val="0023539C"/>
    <w:rsid w:val="00246E35"/>
    <w:rsid w:val="00260DB0"/>
    <w:rsid w:val="00276C62"/>
    <w:rsid w:val="00282D93"/>
    <w:rsid w:val="00290EBC"/>
    <w:rsid w:val="002B4458"/>
    <w:rsid w:val="002D45B4"/>
    <w:rsid w:val="0030742A"/>
    <w:rsid w:val="00311586"/>
    <w:rsid w:val="00325DA9"/>
    <w:rsid w:val="00340F81"/>
    <w:rsid w:val="00341020"/>
    <w:rsid w:val="003418D1"/>
    <w:rsid w:val="00353A6E"/>
    <w:rsid w:val="00382DEB"/>
    <w:rsid w:val="0038564B"/>
    <w:rsid w:val="00390E34"/>
    <w:rsid w:val="0039261B"/>
    <w:rsid w:val="003B30D4"/>
    <w:rsid w:val="003B527F"/>
    <w:rsid w:val="003D19A1"/>
    <w:rsid w:val="003E07E3"/>
    <w:rsid w:val="003E4FDA"/>
    <w:rsid w:val="00400F94"/>
    <w:rsid w:val="00401DB1"/>
    <w:rsid w:val="004106BC"/>
    <w:rsid w:val="00413078"/>
    <w:rsid w:val="0042103B"/>
    <w:rsid w:val="004318A2"/>
    <w:rsid w:val="0043362E"/>
    <w:rsid w:val="00456505"/>
    <w:rsid w:val="00456F6C"/>
    <w:rsid w:val="00457228"/>
    <w:rsid w:val="00482041"/>
    <w:rsid w:val="00483A45"/>
    <w:rsid w:val="00495D87"/>
    <w:rsid w:val="004B0CAB"/>
    <w:rsid w:val="004C217E"/>
    <w:rsid w:val="004D3CC3"/>
    <w:rsid w:val="004D798E"/>
    <w:rsid w:val="004F3D89"/>
    <w:rsid w:val="0050295E"/>
    <w:rsid w:val="00504501"/>
    <w:rsid w:val="0053024F"/>
    <w:rsid w:val="005317F1"/>
    <w:rsid w:val="00531B17"/>
    <w:rsid w:val="0054219D"/>
    <w:rsid w:val="00543E91"/>
    <w:rsid w:val="00547A53"/>
    <w:rsid w:val="00550070"/>
    <w:rsid w:val="0055038A"/>
    <w:rsid w:val="00566408"/>
    <w:rsid w:val="00567A91"/>
    <w:rsid w:val="0057798E"/>
    <w:rsid w:val="00591670"/>
    <w:rsid w:val="005C349D"/>
    <w:rsid w:val="005E1DFF"/>
    <w:rsid w:val="005E735D"/>
    <w:rsid w:val="00602C39"/>
    <w:rsid w:val="00605125"/>
    <w:rsid w:val="0061615C"/>
    <w:rsid w:val="00622731"/>
    <w:rsid w:val="00630F3E"/>
    <w:rsid w:val="00634284"/>
    <w:rsid w:val="00635EDD"/>
    <w:rsid w:val="00646AFB"/>
    <w:rsid w:val="00655E40"/>
    <w:rsid w:val="00666826"/>
    <w:rsid w:val="00676892"/>
    <w:rsid w:val="00684B48"/>
    <w:rsid w:val="00684BCD"/>
    <w:rsid w:val="00685A83"/>
    <w:rsid w:val="0069647F"/>
    <w:rsid w:val="006A7D94"/>
    <w:rsid w:val="006B1753"/>
    <w:rsid w:val="006B23AD"/>
    <w:rsid w:val="006E26DE"/>
    <w:rsid w:val="006F197D"/>
    <w:rsid w:val="00716E6A"/>
    <w:rsid w:val="00724D2D"/>
    <w:rsid w:val="0072658F"/>
    <w:rsid w:val="00727FD8"/>
    <w:rsid w:val="00732F09"/>
    <w:rsid w:val="00733F29"/>
    <w:rsid w:val="00740D00"/>
    <w:rsid w:val="00773EE8"/>
    <w:rsid w:val="00775C09"/>
    <w:rsid w:val="007804A4"/>
    <w:rsid w:val="00782DE3"/>
    <w:rsid w:val="00796636"/>
    <w:rsid w:val="007B01C1"/>
    <w:rsid w:val="007C69E2"/>
    <w:rsid w:val="007D0252"/>
    <w:rsid w:val="007D1EA1"/>
    <w:rsid w:val="007E43C5"/>
    <w:rsid w:val="007F0B1A"/>
    <w:rsid w:val="007F2AB0"/>
    <w:rsid w:val="007F4C2E"/>
    <w:rsid w:val="008110D7"/>
    <w:rsid w:val="008218CF"/>
    <w:rsid w:val="0082336F"/>
    <w:rsid w:val="00824EF2"/>
    <w:rsid w:val="008314E1"/>
    <w:rsid w:val="00832F8E"/>
    <w:rsid w:val="00840790"/>
    <w:rsid w:val="00851DAC"/>
    <w:rsid w:val="00855CA9"/>
    <w:rsid w:val="00865ED7"/>
    <w:rsid w:val="00871D15"/>
    <w:rsid w:val="00872F50"/>
    <w:rsid w:val="00873821"/>
    <w:rsid w:val="008749D4"/>
    <w:rsid w:val="0087737B"/>
    <w:rsid w:val="00894568"/>
    <w:rsid w:val="008A0558"/>
    <w:rsid w:val="008C5CE3"/>
    <w:rsid w:val="008E49A3"/>
    <w:rsid w:val="008F7BBF"/>
    <w:rsid w:val="00903003"/>
    <w:rsid w:val="00912BBF"/>
    <w:rsid w:val="00912C6C"/>
    <w:rsid w:val="009265A1"/>
    <w:rsid w:val="0094208C"/>
    <w:rsid w:val="00943371"/>
    <w:rsid w:val="00952158"/>
    <w:rsid w:val="00961A9D"/>
    <w:rsid w:val="00965416"/>
    <w:rsid w:val="00965DDD"/>
    <w:rsid w:val="009759A1"/>
    <w:rsid w:val="00975F0B"/>
    <w:rsid w:val="00986086"/>
    <w:rsid w:val="00986385"/>
    <w:rsid w:val="009953E7"/>
    <w:rsid w:val="009A0EFA"/>
    <w:rsid w:val="009B27EF"/>
    <w:rsid w:val="009B7348"/>
    <w:rsid w:val="009C0868"/>
    <w:rsid w:val="009C565E"/>
    <w:rsid w:val="009C7AA3"/>
    <w:rsid w:val="009D19FB"/>
    <w:rsid w:val="009D20DD"/>
    <w:rsid w:val="009D451B"/>
    <w:rsid w:val="009D570D"/>
    <w:rsid w:val="009F212C"/>
    <w:rsid w:val="009F38AD"/>
    <w:rsid w:val="009F5662"/>
    <w:rsid w:val="009F731B"/>
    <w:rsid w:val="00A25564"/>
    <w:rsid w:val="00A3421D"/>
    <w:rsid w:val="00A35D27"/>
    <w:rsid w:val="00A40F8E"/>
    <w:rsid w:val="00A45374"/>
    <w:rsid w:val="00A45A69"/>
    <w:rsid w:val="00A54EA2"/>
    <w:rsid w:val="00A54F1B"/>
    <w:rsid w:val="00A611A4"/>
    <w:rsid w:val="00A64D95"/>
    <w:rsid w:val="00A73F26"/>
    <w:rsid w:val="00AB3A03"/>
    <w:rsid w:val="00AB5421"/>
    <w:rsid w:val="00AE6B82"/>
    <w:rsid w:val="00AF574C"/>
    <w:rsid w:val="00B0367A"/>
    <w:rsid w:val="00B03F77"/>
    <w:rsid w:val="00B16B1B"/>
    <w:rsid w:val="00B4312A"/>
    <w:rsid w:val="00B45C24"/>
    <w:rsid w:val="00B55454"/>
    <w:rsid w:val="00B61179"/>
    <w:rsid w:val="00B62007"/>
    <w:rsid w:val="00B650D9"/>
    <w:rsid w:val="00B805D0"/>
    <w:rsid w:val="00B83300"/>
    <w:rsid w:val="00B91DA0"/>
    <w:rsid w:val="00BB2EAC"/>
    <w:rsid w:val="00BB4C80"/>
    <w:rsid w:val="00BC0982"/>
    <w:rsid w:val="00BC36B9"/>
    <w:rsid w:val="00BC63BB"/>
    <w:rsid w:val="00BD15C2"/>
    <w:rsid w:val="00BD5F03"/>
    <w:rsid w:val="00BE2CB4"/>
    <w:rsid w:val="00BF01C1"/>
    <w:rsid w:val="00C14D48"/>
    <w:rsid w:val="00C1759E"/>
    <w:rsid w:val="00C24175"/>
    <w:rsid w:val="00C3010F"/>
    <w:rsid w:val="00C42598"/>
    <w:rsid w:val="00C44127"/>
    <w:rsid w:val="00C52A5E"/>
    <w:rsid w:val="00C52B6F"/>
    <w:rsid w:val="00C8259D"/>
    <w:rsid w:val="00C91317"/>
    <w:rsid w:val="00CA09EB"/>
    <w:rsid w:val="00CA1327"/>
    <w:rsid w:val="00CA32AD"/>
    <w:rsid w:val="00CA4B54"/>
    <w:rsid w:val="00CD22D9"/>
    <w:rsid w:val="00CD5D42"/>
    <w:rsid w:val="00CD64EB"/>
    <w:rsid w:val="00CE6D61"/>
    <w:rsid w:val="00CF03FD"/>
    <w:rsid w:val="00CF2FB1"/>
    <w:rsid w:val="00D11BFF"/>
    <w:rsid w:val="00D14CE5"/>
    <w:rsid w:val="00D225D1"/>
    <w:rsid w:val="00D447F5"/>
    <w:rsid w:val="00D63B39"/>
    <w:rsid w:val="00D836E3"/>
    <w:rsid w:val="00D84BA5"/>
    <w:rsid w:val="00D91185"/>
    <w:rsid w:val="00DB31DB"/>
    <w:rsid w:val="00DB560C"/>
    <w:rsid w:val="00DC0E62"/>
    <w:rsid w:val="00DD0A8E"/>
    <w:rsid w:val="00DD1EE2"/>
    <w:rsid w:val="00DD33BF"/>
    <w:rsid w:val="00DE06AE"/>
    <w:rsid w:val="00DE300F"/>
    <w:rsid w:val="00DF0C6B"/>
    <w:rsid w:val="00DF1C79"/>
    <w:rsid w:val="00DF50BE"/>
    <w:rsid w:val="00E020F5"/>
    <w:rsid w:val="00E14D92"/>
    <w:rsid w:val="00E3221B"/>
    <w:rsid w:val="00E42E2E"/>
    <w:rsid w:val="00E43A31"/>
    <w:rsid w:val="00E45391"/>
    <w:rsid w:val="00E539A9"/>
    <w:rsid w:val="00E61087"/>
    <w:rsid w:val="00E66736"/>
    <w:rsid w:val="00E7514C"/>
    <w:rsid w:val="00E764D1"/>
    <w:rsid w:val="00E772EF"/>
    <w:rsid w:val="00E90A72"/>
    <w:rsid w:val="00E92058"/>
    <w:rsid w:val="00E930C9"/>
    <w:rsid w:val="00E9538F"/>
    <w:rsid w:val="00EB6CD2"/>
    <w:rsid w:val="00EC21B7"/>
    <w:rsid w:val="00EE1F0E"/>
    <w:rsid w:val="00EE2B3B"/>
    <w:rsid w:val="00F033D9"/>
    <w:rsid w:val="00F06F7F"/>
    <w:rsid w:val="00F1248A"/>
    <w:rsid w:val="00F17FFE"/>
    <w:rsid w:val="00F36912"/>
    <w:rsid w:val="00F45B5D"/>
    <w:rsid w:val="00F50130"/>
    <w:rsid w:val="00F528F6"/>
    <w:rsid w:val="00F55E7E"/>
    <w:rsid w:val="00F6678A"/>
    <w:rsid w:val="00F73904"/>
    <w:rsid w:val="00F84DB7"/>
    <w:rsid w:val="00F865CF"/>
    <w:rsid w:val="00F94008"/>
    <w:rsid w:val="00FA06AD"/>
    <w:rsid w:val="00FA4E3D"/>
    <w:rsid w:val="00FB2A1D"/>
    <w:rsid w:val="00FC20BD"/>
    <w:rsid w:val="00FC489D"/>
    <w:rsid w:val="00FD42A9"/>
    <w:rsid w:val="00FD4AB8"/>
    <w:rsid w:val="00FD752B"/>
    <w:rsid w:val="00FF6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11D9"/>
  <w15:docId w15:val="{28EA0535-AE12-4496-8AE7-7CD96222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B62007"/>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0"/>
    </w:pPr>
    <w:rPr>
      <w:rFonts w:ascii="Arial" w:eastAsia="Times New Roman" w:hAnsi="Arial" w:cs="Arial"/>
      <w:b/>
      <w:bCs/>
      <w:sz w:val="22"/>
      <w:szCs w:val="22"/>
      <w:bdr w:val="none" w:sz="0" w:space="0" w:color="auto"/>
      <w:lang w:val="en-GB" w:eastAsia="en-GB"/>
    </w:rPr>
  </w:style>
  <w:style w:type="paragraph" w:styleId="Heading2">
    <w:name w:val="heading 2"/>
    <w:basedOn w:val="Normal"/>
    <w:next w:val="Normal"/>
    <w:link w:val="Heading2Char"/>
    <w:qFormat/>
    <w:rsid w:val="00B62007"/>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1"/>
    </w:pPr>
    <w:rPr>
      <w:rFonts w:ascii="Arial" w:eastAsia="Times New Roman" w:hAnsi="Arial" w:cs="Arial"/>
      <w:b/>
      <w:bCs/>
      <w:sz w:val="18"/>
      <w:szCs w:val="18"/>
      <w:bdr w:val="none" w:sz="0" w:space="0" w:color="auto"/>
      <w:lang w:val="en-GB" w:eastAsia="en-GB"/>
    </w:rPr>
  </w:style>
  <w:style w:type="paragraph" w:styleId="Heading3">
    <w:name w:val="heading 3"/>
    <w:basedOn w:val="Normal"/>
    <w:next w:val="Normal"/>
    <w:link w:val="Heading3Char"/>
    <w:qFormat/>
    <w:rsid w:val="00B62007"/>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outlineLvl w:val="2"/>
    </w:pPr>
    <w:rPr>
      <w:rFonts w:ascii="Arial" w:eastAsia="Times New Roman" w:hAnsi="Arial" w:cs="Arial"/>
      <w:i/>
      <w:iCs/>
      <w:sz w:val="18"/>
      <w:szCs w:val="18"/>
      <w:bdr w:val="none" w:sz="0" w:space="0" w:color="auto"/>
      <w:lang w:val="en-GB" w:eastAsia="en-GB"/>
    </w:rPr>
  </w:style>
  <w:style w:type="paragraph" w:styleId="Heading4">
    <w:name w:val="heading 4"/>
    <w:basedOn w:val="Normal"/>
    <w:next w:val="Normal"/>
    <w:link w:val="Heading4Char"/>
    <w:qFormat/>
    <w:rsid w:val="00B62007"/>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60" w:after="60"/>
      <w:ind w:left="4820"/>
      <w:textAlignment w:val="baseline"/>
      <w:outlineLvl w:val="3"/>
    </w:pPr>
    <w:rPr>
      <w:rFonts w:ascii="Arial" w:eastAsia="Times New Roman" w:hAnsi="Arial" w:cs="Arial"/>
      <w:b/>
      <w:bCs/>
      <w:sz w:val="20"/>
      <w:szCs w:val="20"/>
      <w:bdr w:val="none" w:sz="0" w:space="0" w:color="auto"/>
      <w:lang w:val="en-GB" w:eastAsia="en-GB"/>
    </w:rPr>
  </w:style>
  <w:style w:type="paragraph" w:styleId="Heading5">
    <w:name w:val="heading 5"/>
    <w:basedOn w:val="Normal"/>
    <w:next w:val="Normal"/>
    <w:link w:val="Heading5Char"/>
    <w:qFormat/>
    <w:rsid w:val="00B62007"/>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60" w:after="60"/>
      <w:ind w:left="3402"/>
      <w:textAlignment w:val="baseline"/>
      <w:outlineLvl w:val="4"/>
    </w:pPr>
    <w:rPr>
      <w:rFonts w:ascii="Arial" w:eastAsia="Times New Roman" w:hAnsi="Arial" w:cs="Arial"/>
      <w:b/>
      <w:bCs/>
      <w:sz w:val="20"/>
      <w:szCs w:val="20"/>
      <w:bdr w:val="none" w:sz="0" w:space="0" w:color="auto"/>
      <w:lang w:val="en-GB" w:eastAsia="en-GB"/>
    </w:rPr>
  </w:style>
  <w:style w:type="paragraph" w:styleId="Heading6">
    <w:name w:val="heading 6"/>
    <w:basedOn w:val="Normal"/>
    <w:next w:val="Normal"/>
    <w:link w:val="Heading6Char"/>
    <w:qFormat/>
    <w:rsid w:val="00B62007"/>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right"/>
      <w:textAlignment w:val="baseline"/>
      <w:outlineLvl w:val="5"/>
    </w:pPr>
    <w:rPr>
      <w:rFonts w:ascii="Arial" w:eastAsia="Times New Roman" w:hAnsi="Arial" w:cs="Arial"/>
      <w:b/>
      <w:bCs/>
      <w:sz w:val="18"/>
      <w:szCs w:val="18"/>
      <w:bdr w:val="none" w:sz="0" w:space="0" w:color="auto"/>
      <w:lang w:val="en-GB" w:eastAsia="en-GB"/>
    </w:rPr>
  </w:style>
  <w:style w:type="paragraph" w:styleId="Heading7">
    <w:name w:val="heading 7"/>
    <w:basedOn w:val="Normal"/>
    <w:next w:val="Normal"/>
    <w:link w:val="Heading7Char"/>
    <w:qFormat/>
    <w:rsid w:val="00B62007"/>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109"/>
      <w:textAlignment w:val="baseline"/>
      <w:outlineLvl w:val="6"/>
    </w:pPr>
    <w:rPr>
      <w:rFonts w:ascii="Arial" w:eastAsia="Times New Roman" w:hAnsi="Arial" w:cs="Arial"/>
      <w:b/>
      <w:bCs/>
      <w:sz w:val="18"/>
      <w:szCs w:val="18"/>
      <w:bdr w:val="none" w:sz="0" w:space="0" w:color="auto"/>
      <w:lang w:val="en-GB" w:eastAsia="en-GB"/>
    </w:rPr>
  </w:style>
  <w:style w:type="paragraph" w:styleId="Heading8">
    <w:name w:val="heading 8"/>
    <w:basedOn w:val="Normal"/>
    <w:next w:val="Normal"/>
    <w:link w:val="Heading8Char"/>
    <w:qFormat/>
    <w:rsid w:val="00B62007"/>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60" w:after="60"/>
      <w:ind w:left="3850"/>
      <w:textAlignment w:val="baseline"/>
      <w:outlineLvl w:val="7"/>
    </w:pPr>
    <w:rPr>
      <w:rFonts w:ascii="Arial" w:eastAsia="Times New Roman" w:hAnsi="Arial" w:cs="Arial"/>
      <w:b/>
      <w:bCs/>
      <w:sz w:val="18"/>
      <w:szCs w:val="18"/>
      <w:bdr w:val="none" w:sz="0" w:space="0" w:color="auto"/>
      <w:lang w:val="en-GB" w:eastAsia="en-GB"/>
    </w:rPr>
  </w:style>
  <w:style w:type="paragraph" w:styleId="Heading9">
    <w:name w:val="heading 9"/>
    <w:basedOn w:val="Normal"/>
    <w:next w:val="Normal"/>
    <w:link w:val="Heading9Char"/>
    <w:qFormat/>
    <w:rsid w:val="00B62007"/>
    <w:pPr>
      <w:keepNext/>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center"/>
      <w:textAlignment w:val="baseline"/>
      <w:outlineLvl w:val="8"/>
    </w:pPr>
    <w:rPr>
      <w:rFonts w:ascii="Arial" w:eastAsia="Times New Roman" w:hAnsi="Arial" w:cs="Arial"/>
      <w:b/>
      <w:bCs/>
      <w:color w:val="000000"/>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semiHidden/>
    <w:unhideWhenUsed/>
    <w:rsid w:val="00BC3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6B9"/>
    <w:rPr>
      <w:rFonts w:ascii="Segoe UI" w:hAnsi="Segoe UI" w:cs="Segoe UI"/>
      <w:sz w:val="18"/>
      <w:szCs w:val="18"/>
      <w:lang w:val="en-US" w:eastAsia="en-US"/>
    </w:rPr>
  </w:style>
  <w:style w:type="character" w:styleId="CommentReference">
    <w:name w:val="annotation reference"/>
    <w:basedOn w:val="DefaultParagraphFont"/>
    <w:semiHidden/>
    <w:unhideWhenUsed/>
    <w:rsid w:val="00C52A5E"/>
    <w:rPr>
      <w:sz w:val="16"/>
      <w:szCs w:val="16"/>
    </w:rPr>
  </w:style>
  <w:style w:type="paragraph" w:styleId="CommentText">
    <w:name w:val="annotation text"/>
    <w:basedOn w:val="Normal"/>
    <w:link w:val="CommentTextChar"/>
    <w:semiHidden/>
    <w:unhideWhenUsed/>
    <w:rsid w:val="00C52A5E"/>
    <w:rPr>
      <w:sz w:val="20"/>
      <w:szCs w:val="20"/>
    </w:rPr>
  </w:style>
  <w:style w:type="character" w:customStyle="1" w:styleId="CommentTextChar">
    <w:name w:val="Comment Text Char"/>
    <w:basedOn w:val="DefaultParagraphFont"/>
    <w:link w:val="CommentText"/>
    <w:uiPriority w:val="99"/>
    <w:semiHidden/>
    <w:rsid w:val="00C52A5E"/>
    <w:rPr>
      <w:lang w:val="en-US" w:eastAsia="en-US"/>
    </w:rPr>
  </w:style>
  <w:style w:type="paragraph" w:styleId="CommentSubject">
    <w:name w:val="annotation subject"/>
    <w:basedOn w:val="CommentText"/>
    <w:next w:val="CommentText"/>
    <w:link w:val="CommentSubjectChar"/>
    <w:semiHidden/>
    <w:unhideWhenUsed/>
    <w:rsid w:val="00C52A5E"/>
    <w:rPr>
      <w:b/>
      <w:bCs/>
    </w:rPr>
  </w:style>
  <w:style w:type="character" w:customStyle="1" w:styleId="CommentSubjectChar">
    <w:name w:val="Comment Subject Char"/>
    <w:basedOn w:val="CommentTextChar"/>
    <w:link w:val="CommentSubject"/>
    <w:uiPriority w:val="99"/>
    <w:semiHidden/>
    <w:rsid w:val="00C52A5E"/>
    <w:rPr>
      <w:b/>
      <w:bCs/>
      <w:lang w:val="en-US" w:eastAsia="en-US"/>
    </w:rPr>
  </w:style>
  <w:style w:type="paragraph" w:styleId="Revision">
    <w:name w:val="Revision"/>
    <w:hidden/>
    <w:uiPriority w:val="99"/>
    <w:semiHidden/>
    <w:rsid w:val="00871D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Paragraph">
    <w:name w:val="List Paragraph"/>
    <w:basedOn w:val="Normal"/>
    <w:uiPriority w:val="34"/>
    <w:qFormat/>
    <w:rsid w:val="00081C79"/>
    <w:pPr>
      <w:ind w:left="720"/>
      <w:contextualSpacing/>
    </w:pPr>
  </w:style>
  <w:style w:type="character" w:customStyle="1" w:styleId="Heading1Char">
    <w:name w:val="Heading 1 Char"/>
    <w:basedOn w:val="DefaultParagraphFont"/>
    <w:link w:val="Heading1"/>
    <w:rsid w:val="00B62007"/>
    <w:rPr>
      <w:rFonts w:ascii="Arial" w:eastAsia="Times New Roman" w:hAnsi="Arial" w:cs="Arial"/>
      <w:b/>
      <w:bCs/>
      <w:sz w:val="22"/>
      <w:szCs w:val="22"/>
      <w:bdr w:val="none" w:sz="0" w:space="0" w:color="auto"/>
    </w:rPr>
  </w:style>
  <w:style w:type="character" w:customStyle="1" w:styleId="Heading2Char">
    <w:name w:val="Heading 2 Char"/>
    <w:basedOn w:val="DefaultParagraphFont"/>
    <w:link w:val="Heading2"/>
    <w:rsid w:val="00B62007"/>
    <w:rPr>
      <w:rFonts w:ascii="Arial" w:eastAsia="Times New Roman" w:hAnsi="Arial" w:cs="Arial"/>
      <w:b/>
      <w:bCs/>
      <w:sz w:val="18"/>
      <w:szCs w:val="18"/>
      <w:bdr w:val="none" w:sz="0" w:space="0" w:color="auto"/>
    </w:rPr>
  </w:style>
  <w:style w:type="character" w:customStyle="1" w:styleId="Heading3Char">
    <w:name w:val="Heading 3 Char"/>
    <w:basedOn w:val="DefaultParagraphFont"/>
    <w:link w:val="Heading3"/>
    <w:rsid w:val="00B62007"/>
    <w:rPr>
      <w:rFonts w:ascii="Arial" w:eastAsia="Times New Roman" w:hAnsi="Arial" w:cs="Arial"/>
      <w:i/>
      <w:iCs/>
      <w:sz w:val="18"/>
      <w:szCs w:val="18"/>
      <w:bdr w:val="none" w:sz="0" w:space="0" w:color="auto"/>
    </w:rPr>
  </w:style>
  <w:style w:type="character" w:customStyle="1" w:styleId="Heading4Char">
    <w:name w:val="Heading 4 Char"/>
    <w:basedOn w:val="DefaultParagraphFont"/>
    <w:link w:val="Heading4"/>
    <w:rsid w:val="00B62007"/>
    <w:rPr>
      <w:rFonts w:ascii="Arial" w:eastAsia="Times New Roman" w:hAnsi="Arial" w:cs="Arial"/>
      <w:b/>
      <w:bCs/>
      <w:bdr w:val="none" w:sz="0" w:space="0" w:color="auto"/>
    </w:rPr>
  </w:style>
  <w:style w:type="character" w:customStyle="1" w:styleId="Heading5Char">
    <w:name w:val="Heading 5 Char"/>
    <w:basedOn w:val="DefaultParagraphFont"/>
    <w:link w:val="Heading5"/>
    <w:rsid w:val="00B62007"/>
    <w:rPr>
      <w:rFonts w:ascii="Arial" w:eastAsia="Times New Roman" w:hAnsi="Arial" w:cs="Arial"/>
      <w:b/>
      <w:bCs/>
      <w:bdr w:val="none" w:sz="0" w:space="0" w:color="auto"/>
    </w:rPr>
  </w:style>
  <w:style w:type="character" w:customStyle="1" w:styleId="Heading6Char">
    <w:name w:val="Heading 6 Char"/>
    <w:basedOn w:val="DefaultParagraphFont"/>
    <w:link w:val="Heading6"/>
    <w:rsid w:val="00B62007"/>
    <w:rPr>
      <w:rFonts w:ascii="Arial" w:eastAsia="Times New Roman" w:hAnsi="Arial" w:cs="Arial"/>
      <w:b/>
      <w:bCs/>
      <w:sz w:val="18"/>
      <w:szCs w:val="18"/>
      <w:bdr w:val="none" w:sz="0" w:space="0" w:color="auto"/>
    </w:rPr>
  </w:style>
  <w:style w:type="character" w:customStyle="1" w:styleId="Heading7Char">
    <w:name w:val="Heading 7 Char"/>
    <w:basedOn w:val="DefaultParagraphFont"/>
    <w:link w:val="Heading7"/>
    <w:rsid w:val="00B62007"/>
    <w:rPr>
      <w:rFonts w:ascii="Arial" w:eastAsia="Times New Roman" w:hAnsi="Arial" w:cs="Arial"/>
      <w:b/>
      <w:bCs/>
      <w:sz w:val="18"/>
      <w:szCs w:val="18"/>
      <w:bdr w:val="none" w:sz="0" w:space="0" w:color="auto"/>
    </w:rPr>
  </w:style>
  <w:style w:type="character" w:customStyle="1" w:styleId="Heading8Char">
    <w:name w:val="Heading 8 Char"/>
    <w:basedOn w:val="DefaultParagraphFont"/>
    <w:link w:val="Heading8"/>
    <w:rsid w:val="00B62007"/>
    <w:rPr>
      <w:rFonts w:ascii="Arial" w:eastAsia="Times New Roman" w:hAnsi="Arial" w:cs="Arial"/>
      <w:b/>
      <w:bCs/>
      <w:sz w:val="18"/>
      <w:szCs w:val="18"/>
      <w:bdr w:val="none" w:sz="0" w:space="0" w:color="auto"/>
    </w:rPr>
  </w:style>
  <w:style w:type="character" w:customStyle="1" w:styleId="Heading9Char">
    <w:name w:val="Heading 9 Char"/>
    <w:basedOn w:val="DefaultParagraphFont"/>
    <w:link w:val="Heading9"/>
    <w:rsid w:val="00B62007"/>
    <w:rPr>
      <w:rFonts w:ascii="Arial" w:eastAsia="Times New Roman" w:hAnsi="Arial" w:cs="Arial"/>
      <w:b/>
      <w:bCs/>
      <w:color w:val="000000"/>
      <w:sz w:val="24"/>
      <w:szCs w:val="24"/>
      <w:bdr w:val="none" w:sz="0" w:space="0" w:color="auto"/>
      <w:lang w:val="en-US"/>
    </w:rPr>
  </w:style>
  <w:style w:type="paragraph" w:styleId="Header">
    <w:name w:val="header"/>
    <w:basedOn w:val="Normal"/>
    <w:link w:val="HeaderChar"/>
    <w:rsid w:val="00B62007"/>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overflowPunct w:val="0"/>
      <w:autoSpaceDE w:val="0"/>
      <w:autoSpaceDN w:val="0"/>
      <w:adjustRightInd w:val="0"/>
      <w:textAlignment w:val="baseline"/>
    </w:pPr>
    <w:rPr>
      <w:rFonts w:ascii="Arial" w:eastAsia="Times New Roman" w:hAnsi="Arial" w:cs="Arial"/>
      <w:sz w:val="20"/>
      <w:szCs w:val="20"/>
      <w:bdr w:val="none" w:sz="0" w:space="0" w:color="auto"/>
      <w:lang w:val="en-GB" w:eastAsia="en-GB"/>
    </w:rPr>
  </w:style>
  <w:style w:type="character" w:customStyle="1" w:styleId="HeaderChar">
    <w:name w:val="Header Char"/>
    <w:basedOn w:val="DefaultParagraphFont"/>
    <w:link w:val="Header"/>
    <w:rsid w:val="00B62007"/>
    <w:rPr>
      <w:rFonts w:ascii="Arial" w:eastAsia="Times New Roman" w:hAnsi="Arial" w:cs="Arial"/>
      <w:bdr w:val="none" w:sz="0" w:space="0" w:color="auto"/>
    </w:rPr>
  </w:style>
  <w:style w:type="paragraph" w:styleId="Footer">
    <w:name w:val="footer"/>
    <w:basedOn w:val="Normal"/>
    <w:link w:val="FooterChar"/>
    <w:rsid w:val="00B62007"/>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overflowPunct w:val="0"/>
      <w:autoSpaceDE w:val="0"/>
      <w:autoSpaceDN w:val="0"/>
      <w:adjustRightInd w:val="0"/>
      <w:textAlignment w:val="baseline"/>
    </w:pPr>
    <w:rPr>
      <w:rFonts w:ascii="Arial" w:eastAsia="Times New Roman" w:hAnsi="Arial" w:cs="Arial"/>
      <w:sz w:val="18"/>
      <w:szCs w:val="18"/>
      <w:bdr w:val="none" w:sz="0" w:space="0" w:color="auto"/>
      <w:lang w:val="en-GB" w:eastAsia="en-GB"/>
    </w:rPr>
  </w:style>
  <w:style w:type="character" w:customStyle="1" w:styleId="FooterChar">
    <w:name w:val="Footer Char"/>
    <w:basedOn w:val="DefaultParagraphFont"/>
    <w:link w:val="Footer"/>
    <w:rsid w:val="00B62007"/>
    <w:rPr>
      <w:rFonts w:ascii="Arial" w:eastAsia="Times New Roman" w:hAnsi="Arial" w:cs="Arial"/>
      <w:sz w:val="18"/>
      <w:szCs w:val="18"/>
      <w:bdr w:val="none" w:sz="0" w:space="0" w:color="auto"/>
    </w:rPr>
  </w:style>
  <w:style w:type="paragraph" w:styleId="BodyText">
    <w:name w:val="Body Text"/>
    <w:basedOn w:val="Normal"/>
    <w:link w:val="BodyTextChar"/>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Arial" w:eastAsia="Times New Roman" w:hAnsi="Arial" w:cs="Arial"/>
      <w:bdr w:val="none" w:sz="0" w:space="0" w:color="auto"/>
      <w:lang w:val="en-GB" w:eastAsia="en-GB"/>
    </w:rPr>
  </w:style>
  <w:style w:type="character" w:customStyle="1" w:styleId="BodyTextChar">
    <w:name w:val="Body Text Char"/>
    <w:basedOn w:val="DefaultParagraphFont"/>
    <w:link w:val="BodyText"/>
    <w:rsid w:val="00B62007"/>
    <w:rPr>
      <w:rFonts w:ascii="Arial" w:eastAsia="Times New Roman" w:hAnsi="Arial" w:cs="Arial"/>
      <w:sz w:val="24"/>
      <w:szCs w:val="24"/>
      <w:bdr w:val="none" w:sz="0" w:space="0" w:color="auto"/>
    </w:rPr>
  </w:style>
  <w:style w:type="paragraph" w:styleId="BodyTextIndent">
    <w:name w:val="Body Text Indent"/>
    <w:basedOn w:val="Normal"/>
    <w:link w:val="BodyTextIndentChar"/>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120"/>
      <w:ind w:left="4860"/>
      <w:textAlignment w:val="baseline"/>
    </w:pPr>
    <w:rPr>
      <w:rFonts w:ascii="Arial" w:eastAsia="Times New Roman" w:hAnsi="Arial" w:cs="Arial"/>
      <w:b/>
      <w:bCs/>
      <w:noProof/>
      <w:sz w:val="28"/>
      <w:szCs w:val="28"/>
      <w:bdr w:val="none" w:sz="0" w:space="0" w:color="auto"/>
      <w:lang w:val="en-GB" w:eastAsia="en-GB"/>
    </w:rPr>
  </w:style>
  <w:style w:type="character" w:customStyle="1" w:styleId="BodyTextIndentChar">
    <w:name w:val="Body Text Indent Char"/>
    <w:basedOn w:val="DefaultParagraphFont"/>
    <w:link w:val="BodyTextIndent"/>
    <w:rsid w:val="00B62007"/>
    <w:rPr>
      <w:rFonts w:ascii="Arial" w:eastAsia="Times New Roman" w:hAnsi="Arial" w:cs="Arial"/>
      <w:b/>
      <w:bCs/>
      <w:noProof/>
      <w:sz w:val="28"/>
      <w:szCs w:val="28"/>
      <w:bdr w:val="none" w:sz="0" w:space="0" w:color="auto"/>
    </w:rPr>
  </w:style>
  <w:style w:type="paragraph" w:styleId="DocumentMap">
    <w:name w:val="Document Map"/>
    <w:basedOn w:val="Normal"/>
    <w:link w:val="DocumentMapChar"/>
    <w:semiHidden/>
    <w:rsid w:val="00B6200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overflowPunct w:val="0"/>
      <w:autoSpaceDE w:val="0"/>
      <w:autoSpaceDN w:val="0"/>
      <w:adjustRightInd w:val="0"/>
      <w:textAlignment w:val="baseline"/>
    </w:pPr>
    <w:rPr>
      <w:rFonts w:ascii="Tahoma" w:eastAsia="Times New Roman" w:hAnsi="Tahoma" w:cs="Tahoma"/>
      <w:sz w:val="18"/>
      <w:szCs w:val="18"/>
      <w:bdr w:val="none" w:sz="0" w:space="0" w:color="auto"/>
      <w:lang w:val="en-GB" w:eastAsia="en-GB"/>
    </w:rPr>
  </w:style>
  <w:style w:type="character" w:customStyle="1" w:styleId="DocumentMapChar">
    <w:name w:val="Document Map Char"/>
    <w:basedOn w:val="DefaultParagraphFont"/>
    <w:link w:val="DocumentMap"/>
    <w:semiHidden/>
    <w:rsid w:val="00B62007"/>
    <w:rPr>
      <w:rFonts w:ascii="Tahoma" w:eastAsia="Times New Roman" w:hAnsi="Tahoma" w:cs="Tahoma"/>
      <w:sz w:val="18"/>
      <w:szCs w:val="18"/>
      <w:bdr w:val="none" w:sz="0" w:space="0" w:color="auto"/>
      <w:shd w:val="clear" w:color="auto" w:fill="000080"/>
    </w:rPr>
  </w:style>
  <w:style w:type="character" w:styleId="PageNumber">
    <w:name w:val="page number"/>
    <w:basedOn w:val="DefaultParagraphFont"/>
    <w:rsid w:val="00B62007"/>
  </w:style>
  <w:style w:type="paragraph" w:styleId="BodyText3">
    <w:name w:val="Body Text 3"/>
    <w:basedOn w:val="Normal"/>
    <w:link w:val="BodyText3Char"/>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jc w:val="both"/>
      <w:textAlignment w:val="baseline"/>
    </w:pPr>
    <w:rPr>
      <w:rFonts w:ascii="Arial" w:eastAsia="Times New Roman" w:hAnsi="Arial" w:cs="Arial"/>
      <w:sz w:val="18"/>
      <w:szCs w:val="18"/>
      <w:bdr w:val="none" w:sz="0" w:space="0" w:color="auto"/>
      <w:lang w:val="en-GB" w:eastAsia="en-GB"/>
    </w:rPr>
  </w:style>
  <w:style w:type="character" w:customStyle="1" w:styleId="BodyText3Char">
    <w:name w:val="Body Text 3 Char"/>
    <w:basedOn w:val="DefaultParagraphFont"/>
    <w:link w:val="BodyText3"/>
    <w:rsid w:val="00B62007"/>
    <w:rPr>
      <w:rFonts w:ascii="Arial" w:eastAsia="Times New Roman" w:hAnsi="Arial" w:cs="Arial"/>
      <w:sz w:val="18"/>
      <w:szCs w:val="18"/>
      <w:bdr w:val="none" w:sz="0" w:space="0" w:color="auto"/>
    </w:rPr>
  </w:style>
  <w:style w:type="paragraph" w:customStyle="1" w:styleId="BCH">
    <w:name w:val="BCH"/>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480"/>
      <w:textAlignment w:val="baseline"/>
    </w:pPr>
    <w:rPr>
      <w:rFonts w:ascii="Arial" w:eastAsia="Times New Roman" w:hAnsi="Arial" w:cs="Arial"/>
      <w:sz w:val="28"/>
      <w:szCs w:val="28"/>
      <w:bdr w:val="none" w:sz="0" w:space="0" w:color="auto"/>
      <w:lang w:val="en-GB" w:eastAsia="en-GB"/>
    </w:rPr>
  </w:style>
  <w:style w:type="paragraph" w:customStyle="1" w:styleId="Accountstext">
    <w:name w:val="Accounts text"/>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Times" w:eastAsia="Times New Roman" w:hAnsi="Times" w:cs="Times"/>
      <w:noProof/>
      <w:sz w:val="22"/>
      <w:szCs w:val="22"/>
      <w:bdr w:val="none" w:sz="0" w:space="0" w:color="auto"/>
      <w:lang w:val="en-GB" w:eastAsia="en-GB"/>
    </w:rPr>
  </w:style>
  <w:style w:type="paragraph" w:styleId="BodyTextIndent3">
    <w:name w:val="Body Text Indent 3"/>
    <w:basedOn w:val="Normal"/>
    <w:link w:val="BodyTextIndent3Char"/>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20"/>
      <w:jc w:val="both"/>
      <w:textAlignment w:val="baseline"/>
    </w:pPr>
    <w:rPr>
      <w:rFonts w:ascii="Arial" w:eastAsia="Times New Roman" w:hAnsi="Arial" w:cs="Arial"/>
      <w:sz w:val="18"/>
      <w:szCs w:val="18"/>
      <w:bdr w:val="none" w:sz="0" w:space="0" w:color="auto"/>
      <w:lang w:val="en-GB" w:eastAsia="en-GB"/>
    </w:rPr>
  </w:style>
  <w:style w:type="character" w:customStyle="1" w:styleId="BodyTextIndent3Char">
    <w:name w:val="Body Text Indent 3 Char"/>
    <w:basedOn w:val="DefaultParagraphFont"/>
    <w:link w:val="BodyTextIndent3"/>
    <w:rsid w:val="00B62007"/>
    <w:rPr>
      <w:rFonts w:ascii="Arial" w:eastAsia="Times New Roman" w:hAnsi="Arial" w:cs="Arial"/>
      <w:sz w:val="18"/>
      <w:szCs w:val="18"/>
      <w:bdr w:val="none" w:sz="0" w:space="0" w:color="auto"/>
    </w:rPr>
  </w:style>
  <w:style w:type="paragraph" w:styleId="BlockText">
    <w:name w:val="Block Text"/>
    <w:basedOn w:val="Normal"/>
    <w:rsid w:val="00B620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4"/>
      </w:tabs>
      <w:overflowPunct w:val="0"/>
      <w:autoSpaceDE w:val="0"/>
      <w:autoSpaceDN w:val="0"/>
      <w:adjustRightInd w:val="0"/>
      <w:ind w:left="990" w:right="4"/>
      <w:jc w:val="both"/>
      <w:textAlignment w:val="baseline"/>
    </w:pPr>
    <w:rPr>
      <w:rFonts w:ascii="Arial" w:eastAsia="Times New Roman" w:hAnsi="Arial" w:cs="Arial"/>
      <w:bdr w:val="none" w:sz="0" w:space="0" w:color="auto"/>
      <w:lang w:val="en-GB" w:eastAsia="en-GB"/>
    </w:rPr>
  </w:style>
  <w:style w:type="paragraph" w:customStyle="1" w:styleId="bodytextinde">
    <w:name w:val="body text inde"/>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900"/>
      <w:jc w:val="both"/>
      <w:textAlignment w:val="baseline"/>
    </w:pPr>
    <w:rPr>
      <w:rFonts w:ascii="Arial" w:eastAsia="Times New Roman" w:hAnsi="Arial" w:cs="Arial"/>
      <w:sz w:val="18"/>
      <w:szCs w:val="18"/>
      <w:bdr w:val="none" w:sz="0" w:space="0" w:color="auto"/>
      <w:lang w:val="en-GB" w:eastAsia="en-GB"/>
    </w:rPr>
  </w:style>
  <w:style w:type="paragraph" w:styleId="BodyTextIndent2">
    <w:name w:val="Body Text Indent 2"/>
    <w:basedOn w:val="Normal"/>
    <w:link w:val="BodyTextIndent2Char"/>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120"/>
      <w:ind w:left="4860"/>
      <w:textAlignment w:val="baseline"/>
    </w:pPr>
    <w:rPr>
      <w:rFonts w:ascii="Arial" w:eastAsia="Times New Roman" w:hAnsi="Arial" w:cs="Arial"/>
      <w:b/>
      <w:bCs/>
      <w:noProof/>
      <w:sz w:val="36"/>
      <w:szCs w:val="36"/>
      <w:bdr w:val="none" w:sz="0" w:space="0" w:color="auto"/>
      <w:lang w:val="en-GB" w:eastAsia="en-GB"/>
    </w:rPr>
  </w:style>
  <w:style w:type="character" w:customStyle="1" w:styleId="BodyTextIndent2Char">
    <w:name w:val="Body Text Indent 2 Char"/>
    <w:basedOn w:val="DefaultParagraphFont"/>
    <w:link w:val="BodyTextIndent2"/>
    <w:rsid w:val="00B62007"/>
    <w:rPr>
      <w:rFonts w:ascii="Arial" w:eastAsia="Times New Roman" w:hAnsi="Arial" w:cs="Arial"/>
      <w:b/>
      <w:bCs/>
      <w:noProof/>
      <w:sz w:val="36"/>
      <w:szCs w:val="36"/>
      <w:bdr w:val="none" w:sz="0" w:space="0" w:color="auto"/>
    </w:rPr>
  </w:style>
  <w:style w:type="paragraph" w:customStyle="1" w:styleId="ReportText">
    <w:name w:val="Report Text"/>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30" w:line="260" w:lineRule="atLeast"/>
      <w:ind w:left="20"/>
      <w:jc w:val="both"/>
      <w:textAlignment w:val="baseline"/>
    </w:pPr>
    <w:rPr>
      <w:rFonts w:ascii="Arial" w:eastAsia="Times New Roman" w:hAnsi="Arial" w:cs="Arial"/>
      <w:bdr w:val="none" w:sz="0" w:space="0" w:color="auto"/>
      <w:lang w:val="en-GB" w:eastAsia="en-GB"/>
    </w:rPr>
  </w:style>
  <w:style w:type="paragraph" w:styleId="EndnoteText">
    <w:name w:val="endnote text"/>
    <w:basedOn w:val="Normal"/>
    <w:link w:val="EndnoteTextChar"/>
    <w:semiHidden/>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Arial" w:eastAsia="Times New Roman" w:hAnsi="Arial" w:cs="Arial"/>
      <w:sz w:val="20"/>
      <w:szCs w:val="20"/>
      <w:bdr w:val="none" w:sz="0" w:space="0" w:color="auto"/>
      <w:lang w:val="en-GB" w:eastAsia="en-GB"/>
    </w:rPr>
  </w:style>
  <w:style w:type="character" w:customStyle="1" w:styleId="EndnoteTextChar">
    <w:name w:val="Endnote Text Char"/>
    <w:basedOn w:val="DefaultParagraphFont"/>
    <w:link w:val="EndnoteText"/>
    <w:semiHidden/>
    <w:rsid w:val="00B62007"/>
    <w:rPr>
      <w:rFonts w:ascii="Arial" w:eastAsia="Times New Roman" w:hAnsi="Arial" w:cs="Arial"/>
      <w:bdr w:val="none" w:sz="0" w:space="0" w:color="auto"/>
    </w:rPr>
  </w:style>
  <w:style w:type="character" w:styleId="EndnoteReference">
    <w:name w:val="endnote reference"/>
    <w:semiHidden/>
    <w:rsid w:val="00B62007"/>
    <w:rPr>
      <w:vertAlign w:val="superscript"/>
    </w:rPr>
  </w:style>
  <w:style w:type="paragraph" w:styleId="FootnoteText">
    <w:name w:val="footnote text"/>
    <w:basedOn w:val="Normal"/>
    <w:link w:val="FootnoteTextChar"/>
    <w:semiHidden/>
    <w:rsid w:val="00B62007"/>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Arial" w:eastAsia="Times New Roman" w:hAnsi="Arial" w:cs="Arial"/>
      <w:sz w:val="20"/>
      <w:szCs w:val="20"/>
      <w:bdr w:val="none" w:sz="0" w:space="0" w:color="auto"/>
      <w:lang w:val="en-GB" w:eastAsia="en-GB"/>
    </w:rPr>
  </w:style>
  <w:style w:type="character" w:customStyle="1" w:styleId="FootnoteTextChar">
    <w:name w:val="Footnote Text Char"/>
    <w:basedOn w:val="DefaultParagraphFont"/>
    <w:link w:val="FootnoteText"/>
    <w:semiHidden/>
    <w:rsid w:val="00B62007"/>
    <w:rPr>
      <w:rFonts w:ascii="Arial" w:eastAsia="Times New Roman" w:hAnsi="Arial" w:cs="Arial"/>
      <w:bdr w:val="none" w:sz="0" w:space="0" w:color="auto"/>
    </w:rPr>
  </w:style>
  <w:style w:type="character" w:styleId="FootnoteReference">
    <w:name w:val="footnote reference"/>
    <w:semiHidden/>
    <w:rsid w:val="00B62007"/>
    <w:rPr>
      <w:vertAlign w:val="superscript"/>
    </w:rPr>
  </w:style>
  <w:style w:type="table" w:styleId="TableGrid">
    <w:name w:val="Table Grid"/>
    <w:basedOn w:val="TableNormal"/>
    <w:uiPriority w:val="59"/>
    <w:rsid w:val="00B6200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5">
    <w:name w:val="SH5"/>
    <w:basedOn w:val="Heading5"/>
    <w:next w:val="Normal"/>
    <w:rsid w:val="00B62007"/>
    <w:pPr>
      <w:keepNext w:val="0"/>
      <w:overflowPunct/>
      <w:autoSpaceDE/>
      <w:autoSpaceDN/>
      <w:adjustRightInd/>
      <w:spacing w:before="0" w:after="240" w:line="360" w:lineRule="auto"/>
      <w:ind w:left="0"/>
      <w:jc w:val="both"/>
      <w:textAlignment w:val="auto"/>
    </w:pPr>
    <w:rPr>
      <w:rFonts w:ascii="Times New Roman" w:hAnsi="Times New Roman" w:cs="Times New Roman"/>
      <w:bCs w:val="0"/>
      <w:sz w:val="24"/>
      <w:szCs w:val="24"/>
      <w:lang w:eastAsia="en-US"/>
    </w:rPr>
  </w:style>
  <w:style w:type="paragraph" w:styleId="Title">
    <w:name w:val="Title"/>
    <w:basedOn w:val="Normal"/>
    <w:link w:val="TitleChar"/>
    <w:qFormat/>
    <w:rsid w:val="00B62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Garamond" w:eastAsia="Times New Roman" w:hAnsi="Garamond"/>
      <w:b/>
      <w:bCs/>
      <w:sz w:val="28"/>
      <w:bdr w:val="none" w:sz="0" w:space="0" w:color="auto"/>
      <w:lang w:val="en-GB"/>
    </w:rPr>
  </w:style>
  <w:style w:type="character" w:customStyle="1" w:styleId="TitleChar">
    <w:name w:val="Title Char"/>
    <w:basedOn w:val="DefaultParagraphFont"/>
    <w:link w:val="Title"/>
    <w:rsid w:val="00B62007"/>
    <w:rPr>
      <w:rFonts w:ascii="Garamond" w:eastAsia="Times New Roman" w:hAnsi="Garamond"/>
      <w:b/>
      <w:bCs/>
      <w:sz w:val="28"/>
      <w:szCs w:val="24"/>
      <w:bdr w:val="none" w:sz="0" w:space="0" w:color="auto"/>
      <w:lang w:eastAsia="en-US"/>
    </w:rPr>
  </w:style>
  <w:style w:type="paragraph" w:styleId="MacroText">
    <w:name w:val="macro"/>
    <w:link w:val="MacroTextChar"/>
    <w:semiHidden/>
    <w:rsid w:val="00B62007"/>
    <w:pPr>
      <w:pBdr>
        <w:top w:val="none" w:sz="0" w:space="0" w:color="auto"/>
        <w:left w:val="none" w:sz="0" w:space="0" w:color="auto"/>
        <w:bottom w:val="none" w:sz="0" w:space="0" w:color="auto"/>
        <w:right w:val="none" w:sz="0" w:space="0" w:color="auto"/>
        <w:between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bdr w:val="none" w:sz="0" w:space="0" w:color="auto"/>
      <w:lang w:eastAsia="en-US"/>
    </w:rPr>
  </w:style>
  <w:style w:type="character" w:customStyle="1" w:styleId="MacroTextChar">
    <w:name w:val="Macro Text Char"/>
    <w:basedOn w:val="DefaultParagraphFont"/>
    <w:link w:val="MacroText"/>
    <w:semiHidden/>
    <w:rsid w:val="00B62007"/>
    <w:rPr>
      <w:rFonts w:ascii="Courier New" w:eastAsia="Times New Roman" w:hAnsi="Courier New"/>
      <w:bdr w:val="none" w:sz="0" w:space="0" w:color="auto"/>
      <w:lang w:eastAsia="en-US"/>
    </w:rPr>
  </w:style>
  <w:style w:type="paragraph" w:styleId="NormalWeb">
    <w:name w:val="Normal (Web)"/>
    <w:basedOn w:val="Normal"/>
    <w:uiPriority w:val="99"/>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ormal85pt">
    <w:name w:val="Normal + 8.5 pt"/>
    <w:aliases w:val="Justified,Line spacing:  Exactly 12 pt + Arial,8.5 pt"/>
    <w:basedOn w:val="NormalWeb"/>
    <w:rsid w:val="00B62007"/>
    <w:pPr>
      <w:spacing w:line="360" w:lineRule="auto"/>
      <w:jc w:val="both"/>
    </w:pPr>
    <w:rPr>
      <w:lang w:val="en-GB"/>
    </w:rPr>
  </w:style>
  <w:style w:type="character" w:styleId="HTMLTypewriter">
    <w:name w:val="HTML Typewriter"/>
    <w:rsid w:val="00B62007"/>
    <w:rPr>
      <w:rFonts w:ascii="Courier New" w:eastAsia="Times New Roman" w:hAnsi="Courier New" w:cs="Courier New" w:hint="default"/>
      <w:sz w:val="20"/>
      <w:szCs w:val="20"/>
    </w:rPr>
  </w:style>
  <w:style w:type="character" w:styleId="Strong">
    <w:name w:val="Strong"/>
    <w:qFormat/>
    <w:rsid w:val="00B62007"/>
    <w:rPr>
      <w:b/>
      <w:bCs/>
    </w:rPr>
  </w:style>
  <w:style w:type="paragraph" w:customStyle="1" w:styleId="BodyText4">
    <w:name w:val="Body Text 4"/>
    <w:basedOn w:val="BodyText3"/>
    <w:rsid w:val="00B62007"/>
    <w:pPr>
      <w:spacing w:after="120"/>
      <w:ind w:left="1440"/>
    </w:pPr>
    <w:rPr>
      <w:rFonts w:ascii="Times New Roman" w:hAnsi="Times New Roman" w:cs="Times New Roman"/>
      <w:sz w:val="24"/>
      <w:szCs w:val="20"/>
      <w:lang w:eastAsia="en-US"/>
    </w:rPr>
  </w:style>
  <w:style w:type="paragraph" w:styleId="HTMLPreformatted">
    <w:name w:val="HTML Preformatted"/>
    <w:basedOn w:val="Normal"/>
    <w:link w:val="HTMLPreformattedChar"/>
    <w:rsid w:val="00B620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2"/>
      <w:bdr w:val="none" w:sz="0" w:space="0" w:color="auto"/>
    </w:rPr>
  </w:style>
  <w:style w:type="character" w:customStyle="1" w:styleId="HTMLPreformattedChar">
    <w:name w:val="HTML Preformatted Char"/>
    <w:basedOn w:val="DefaultParagraphFont"/>
    <w:link w:val="HTMLPreformatted"/>
    <w:rsid w:val="00B62007"/>
    <w:rPr>
      <w:rFonts w:ascii="Courier New" w:eastAsia="Times New Roman" w:hAnsi="Courier New" w:cs="Courier New"/>
      <w:sz w:val="22"/>
      <w:szCs w:val="22"/>
      <w:bdr w:val="none" w:sz="0" w:space="0" w:color="auto"/>
      <w:lang w:val="en-US" w:eastAsia="en-US"/>
    </w:rPr>
  </w:style>
  <w:style w:type="paragraph" w:customStyle="1" w:styleId="c25">
    <w:name w:val="c25"/>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18"/>
      <w:szCs w:val="18"/>
      <w:bdr w:val="none" w:sz="0" w:space="0" w:color="auto"/>
    </w:rPr>
  </w:style>
  <w:style w:type="paragraph" w:customStyle="1" w:styleId="c30">
    <w:name w:val="c30"/>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18"/>
      <w:szCs w:val="18"/>
      <w:bdr w:val="none" w:sz="0" w:space="0" w:color="auto"/>
    </w:rPr>
  </w:style>
  <w:style w:type="paragraph" w:customStyle="1" w:styleId="c4">
    <w:name w:val="c4"/>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18"/>
      <w:szCs w:val="18"/>
      <w:bdr w:val="none" w:sz="0" w:space="0" w:color="auto"/>
    </w:rPr>
  </w:style>
  <w:style w:type="paragraph" w:customStyle="1" w:styleId="c31">
    <w:name w:val="c31"/>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18"/>
      <w:szCs w:val="18"/>
      <w:bdr w:val="none" w:sz="0" w:space="0" w:color="auto"/>
    </w:rPr>
  </w:style>
  <w:style w:type="paragraph" w:customStyle="1" w:styleId="c33">
    <w:name w:val="c33"/>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18"/>
      <w:szCs w:val="18"/>
      <w:bdr w:val="none" w:sz="0" w:space="0" w:color="auto"/>
    </w:rPr>
  </w:style>
  <w:style w:type="paragraph" w:customStyle="1" w:styleId="c27">
    <w:name w:val="c27"/>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sz w:val="18"/>
      <w:szCs w:val="18"/>
      <w:bdr w:val="none" w:sz="0" w:space="0" w:color="auto"/>
    </w:rPr>
  </w:style>
  <w:style w:type="paragraph" w:customStyle="1" w:styleId="c7rae200981291841683">
    <w:name w:val="c7_rae__200981291841683"/>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c5">
    <w:name w:val="c5"/>
    <w:basedOn w:val="DefaultParagraphFont"/>
    <w:rsid w:val="00B62007"/>
  </w:style>
  <w:style w:type="character" w:customStyle="1" w:styleId="normalchar1">
    <w:name w:val="normal__char1"/>
    <w:rsid w:val="00B62007"/>
    <w:rPr>
      <w:rFonts w:ascii="Cambria" w:hAnsi="Cambria" w:cs="Times New Roman"/>
      <w:sz w:val="24"/>
      <w:szCs w:val="24"/>
    </w:rPr>
  </w:style>
  <w:style w:type="paragraph" w:customStyle="1" w:styleId="a">
    <w:name w:val="a"/>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a24">
    <w:name w:val="Pa24"/>
    <w:basedOn w:val="Normal"/>
    <w:next w:val="Normal"/>
    <w:rsid w:val="00B620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56" w:lineRule="atLeast"/>
    </w:pPr>
    <w:rPr>
      <w:rFonts w:ascii="HelveticaNeueLT Std" w:eastAsia="Times New Roman" w:hAnsi="HelveticaNeueLT Std"/>
      <w:bdr w:val="none" w:sz="0" w:space="0" w:color="auto"/>
      <w:lang w:val="en-GB" w:eastAsia="en-GB"/>
    </w:rPr>
  </w:style>
  <w:style w:type="paragraph" w:customStyle="1" w:styleId="Pa23">
    <w:name w:val="Pa23"/>
    <w:basedOn w:val="Normal"/>
    <w:next w:val="Normal"/>
    <w:rsid w:val="00B620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56" w:lineRule="atLeast"/>
    </w:pPr>
    <w:rPr>
      <w:rFonts w:ascii="HelveticaNeueLT Std" w:eastAsia="Times New Roman" w:hAnsi="HelveticaNeueLT Std"/>
      <w:bdr w:val="none" w:sz="0" w:space="0" w:color="auto"/>
      <w:lang w:val="en-GB" w:eastAsia="en-GB"/>
    </w:rPr>
  </w:style>
  <w:style w:type="character" w:customStyle="1" w:styleId="A6">
    <w:name w:val="A6"/>
    <w:rsid w:val="00B62007"/>
    <w:rPr>
      <w:rFonts w:ascii="HelveticaNeueLT Std Cn" w:hAnsi="HelveticaNeueLT Std Cn" w:cs="HelveticaNeueLT Std Cn"/>
      <w:b/>
      <w:bCs/>
      <w:color w:val="000000"/>
      <w:sz w:val="13"/>
      <w:szCs w:val="13"/>
    </w:rPr>
  </w:style>
  <w:style w:type="paragraph" w:customStyle="1" w:styleId="Pa7">
    <w:name w:val="Pa7"/>
    <w:basedOn w:val="Normal"/>
    <w:next w:val="Normal"/>
    <w:rsid w:val="00B620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56" w:lineRule="atLeast"/>
    </w:pPr>
    <w:rPr>
      <w:rFonts w:ascii="HelveticaNeueLT Std" w:eastAsia="Times New Roman" w:hAnsi="HelveticaNeueLT Std"/>
      <w:bdr w:val="none" w:sz="0" w:space="0" w:color="auto"/>
      <w:lang w:val="en-GB" w:eastAsia="en-GB"/>
    </w:rPr>
  </w:style>
  <w:style w:type="character" w:customStyle="1" w:styleId="A10">
    <w:name w:val="A10"/>
    <w:rsid w:val="00B62007"/>
    <w:rPr>
      <w:rFonts w:cs="HelveticaNeueLT Std"/>
      <w:b/>
      <w:bCs/>
      <w:color w:val="000000"/>
      <w:sz w:val="9"/>
      <w:szCs w:val="9"/>
    </w:rPr>
  </w:style>
  <w:style w:type="paragraph" w:customStyle="1" w:styleId="Pa27">
    <w:name w:val="Pa27"/>
    <w:basedOn w:val="Normal"/>
    <w:next w:val="Normal"/>
    <w:rsid w:val="00B620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56" w:lineRule="atLeast"/>
    </w:pPr>
    <w:rPr>
      <w:rFonts w:ascii="HelveticaNeueLT Std" w:eastAsia="Times New Roman" w:hAnsi="HelveticaNeueLT Std"/>
      <w:bdr w:val="none" w:sz="0" w:space="0" w:color="auto"/>
      <w:lang w:val="en-GB" w:eastAsia="en-GB"/>
    </w:rPr>
  </w:style>
  <w:style w:type="character" w:customStyle="1" w:styleId="A11">
    <w:name w:val="A11"/>
    <w:rsid w:val="00B62007"/>
    <w:rPr>
      <w:rFonts w:cs="HelveticaNeueLT Std"/>
      <w:color w:val="000000"/>
      <w:sz w:val="15"/>
      <w:szCs w:val="15"/>
    </w:rPr>
  </w:style>
  <w:style w:type="paragraph" w:customStyle="1" w:styleId="Pa19">
    <w:name w:val="Pa19"/>
    <w:basedOn w:val="Normal"/>
    <w:next w:val="Normal"/>
    <w:rsid w:val="00B620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21" w:lineRule="atLeast"/>
    </w:pPr>
    <w:rPr>
      <w:rFonts w:ascii="HelveticaNeueLT Std" w:eastAsia="Times New Roman" w:hAnsi="HelveticaNeueLT Std"/>
      <w:bdr w:val="none" w:sz="0" w:space="0" w:color="auto"/>
      <w:lang w:val="en-GB" w:eastAsia="en-GB"/>
    </w:rPr>
  </w:style>
  <w:style w:type="character" w:customStyle="1" w:styleId="A7">
    <w:name w:val="A7"/>
    <w:rsid w:val="00B62007"/>
    <w:rPr>
      <w:rFonts w:cs="HelveticaNeueLT Std"/>
      <w:b/>
      <w:bCs/>
      <w:color w:val="000000"/>
      <w:sz w:val="7"/>
      <w:szCs w:val="7"/>
    </w:rPr>
  </w:style>
  <w:style w:type="paragraph" w:customStyle="1" w:styleId="Pa10">
    <w:name w:val="Pa10"/>
    <w:basedOn w:val="Normal"/>
    <w:next w:val="Normal"/>
    <w:rsid w:val="00B620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HelveticaNeueLT Std" w:eastAsia="Times New Roman" w:hAnsi="HelveticaNeueLT Std"/>
      <w:bdr w:val="none" w:sz="0" w:space="0" w:color="auto"/>
      <w:lang w:val="en-GB" w:eastAsia="en-GB"/>
    </w:rPr>
  </w:style>
  <w:style w:type="character" w:customStyle="1" w:styleId="A0">
    <w:name w:val="A0"/>
    <w:rsid w:val="00B62007"/>
    <w:rPr>
      <w:rFonts w:ascii="HelveticaNeueLT Std Med" w:hAnsi="HelveticaNeueLT Std Med" w:cs="HelveticaNeueLT Std Med"/>
      <w:color w:val="000000"/>
      <w:sz w:val="16"/>
      <w:szCs w:val="16"/>
    </w:rPr>
  </w:style>
  <w:style w:type="paragraph" w:customStyle="1" w:styleId="Pa0">
    <w:name w:val="Pa0"/>
    <w:basedOn w:val="Normal"/>
    <w:next w:val="Normal"/>
    <w:rsid w:val="00B620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HelveticaNeueLT Std" w:eastAsia="Times New Roman" w:hAnsi="HelveticaNeueLT Std"/>
      <w:bdr w:val="none" w:sz="0" w:space="0" w:color="auto"/>
      <w:lang w:val="en-GB" w:eastAsia="en-GB"/>
    </w:rPr>
  </w:style>
  <w:style w:type="table" w:customStyle="1" w:styleId="TableGrid1">
    <w:name w:val="Table Grid1"/>
    <w:basedOn w:val="TableNormal"/>
    <w:next w:val="TableGrid"/>
    <w:uiPriority w:val="59"/>
    <w:rsid w:val="00B6200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200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
    <w:basedOn w:val="DefaultParagraphFont"/>
    <w:rsid w:val="00B62007"/>
  </w:style>
  <w:style w:type="paragraph" w:customStyle="1" w:styleId="ov">
    <w:name w:val="ov"/>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character" w:customStyle="1" w:styleId="nq">
    <w:name w:val="nq"/>
    <w:basedOn w:val="DefaultParagraphFont"/>
    <w:rsid w:val="00B62007"/>
  </w:style>
  <w:style w:type="paragraph" w:customStyle="1" w:styleId="ow">
    <w:name w:val="ow"/>
    <w:basedOn w:val="Normal"/>
    <w:rsid w:val="00B62007"/>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sz w:val="20"/>
      <w:szCs w:val="20"/>
      <w:bdr w:val="none" w:sz="0" w:space="0" w:color="auto"/>
      <w:lang w:val="en-GB"/>
    </w:rPr>
  </w:style>
  <w:style w:type="character" w:customStyle="1" w:styleId="nn">
    <w:name w:val="nn"/>
    <w:basedOn w:val="DefaultParagraphFont"/>
    <w:rsid w:val="00B62007"/>
  </w:style>
  <w:style w:type="paragraph" w:customStyle="1" w:styleId="Default">
    <w:name w:val="Default"/>
    <w:rsid w:val="00D11BFF"/>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numbering" w:customStyle="1" w:styleId="Bullet">
    <w:name w:val="Bullet"/>
    <w:rsid w:val="0043362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709">
      <w:bodyDiv w:val="1"/>
      <w:marLeft w:val="0"/>
      <w:marRight w:val="0"/>
      <w:marTop w:val="0"/>
      <w:marBottom w:val="0"/>
      <w:divBdr>
        <w:top w:val="none" w:sz="0" w:space="0" w:color="auto"/>
        <w:left w:val="none" w:sz="0" w:space="0" w:color="auto"/>
        <w:bottom w:val="none" w:sz="0" w:space="0" w:color="auto"/>
        <w:right w:val="none" w:sz="0" w:space="0" w:color="auto"/>
      </w:divBdr>
    </w:div>
    <w:div w:id="250353118">
      <w:bodyDiv w:val="1"/>
      <w:marLeft w:val="0"/>
      <w:marRight w:val="0"/>
      <w:marTop w:val="0"/>
      <w:marBottom w:val="0"/>
      <w:divBdr>
        <w:top w:val="none" w:sz="0" w:space="0" w:color="auto"/>
        <w:left w:val="none" w:sz="0" w:space="0" w:color="auto"/>
        <w:bottom w:val="none" w:sz="0" w:space="0" w:color="auto"/>
        <w:right w:val="none" w:sz="0" w:space="0" w:color="auto"/>
      </w:divBdr>
    </w:div>
    <w:div w:id="435754059">
      <w:bodyDiv w:val="1"/>
      <w:marLeft w:val="0"/>
      <w:marRight w:val="0"/>
      <w:marTop w:val="0"/>
      <w:marBottom w:val="0"/>
      <w:divBdr>
        <w:top w:val="none" w:sz="0" w:space="0" w:color="auto"/>
        <w:left w:val="none" w:sz="0" w:space="0" w:color="auto"/>
        <w:bottom w:val="none" w:sz="0" w:space="0" w:color="auto"/>
        <w:right w:val="none" w:sz="0" w:space="0" w:color="auto"/>
      </w:divBdr>
    </w:div>
    <w:div w:id="452360562">
      <w:bodyDiv w:val="1"/>
      <w:marLeft w:val="0"/>
      <w:marRight w:val="0"/>
      <w:marTop w:val="0"/>
      <w:marBottom w:val="0"/>
      <w:divBdr>
        <w:top w:val="none" w:sz="0" w:space="0" w:color="auto"/>
        <w:left w:val="none" w:sz="0" w:space="0" w:color="auto"/>
        <w:bottom w:val="none" w:sz="0" w:space="0" w:color="auto"/>
        <w:right w:val="none" w:sz="0" w:space="0" w:color="auto"/>
      </w:divBdr>
    </w:div>
    <w:div w:id="460272051">
      <w:bodyDiv w:val="1"/>
      <w:marLeft w:val="0"/>
      <w:marRight w:val="0"/>
      <w:marTop w:val="0"/>
      <w:marBottom w:val="0"/>
      <w:divBdr>
        <w:top w:val="none" w:sz="0" w:space="0" w:color="auto"/>
        <w:left w:val="none" w:sz="0" w:space="0" w:color="auto"/>
        <w:bottom w:val="none" w:sz="0" w:space="0" w:color="auto"/>
        <w:right w:val="none" w:sz="0" w:space="0" w:color="auto"/>
      </w:divBdr>
    </w:div>
    <w:div w:id="708800242">
      <w:bodyDiv w:val="1"/>
      <w:marLeft w:val="0"/>
      <w:marRight w:val="0"/>
      <w:marTop w:val="0"/>
      <w:marBottom w:val="0"/>
      <w:divBdr>
        <w:top w:val="none" w:sz="0" w:space="0" w:color="auto"/>
        <w:left w:val="none" w:sz="0" w:space="0" w:color="auto"/>
        <w:bottom w:val="none" w:sz="0" w:space="0" w:color="auto"/>
        <w:right w:val="none" w:sz="0" w:space="0" w:color="auto"/>
      </w:divBdr>
    </w:div>
    <w:div w:id="826745328">
      <w:bodyDiv w:val="1"/>
      <w:marLeft w:val="0"/>
      <w:marRight w:val="0"/>
      <w:marTop w:val="0"/>
      <w:marBottom w:val="0"/>
      <w:divBdr>
        <w:top w:val="none" w:sz="0" w:space="0" w:color="auto"/>
        <w:left w:val="none" w:sz="0" w:space="0" w:color="auto"/>
        <w:bottom w:val="none" w:sz="0" w:space="0" w:color="auto"/>
        <w:right w:val="none" w:sz="0" w:space="0" w:color="auto"/>
      </w:divBdr>
    </w:div>
    <w:div w:id="907498055">
      <w:bodyDiv w:val="1"/>
      <w:marLeft w:val="0"/>
      <w:marRight w:val="0"/>
      <w:marTop w:val="0"/>
      <w:marBottom w:val="0"/>
      <w:divBdr>
        <w:top w:val="none" w:sz="0" w:space="0" w:color="auto"/>
        <w:left w:val="none" w:sz="0" w:space="0" w:color="auto"/>
        <w:bottom w:val="none" w:sz="0" w:space="0" w:color="auto"/>
        <w:right w:val="none" w:sz="0" w:space="0" w:color="auto"/>
      </w:divBdr>
    </w:div>
    <w:div w:id="1938325015">
      <w:bodyDiv w:val="1"/>
      <w:marLeft w:val="0"/>
      <w:marRight w:val="0"/>
      <w:marTop w:val="0"/>
      <w:marBottom w:val="0"/>
      <w:divBdr>
        <w:top w:val="none" w:sz="0" w:space="0" w:color="auto"/>
        <w:left w:val="none" w:sz="0" w:space="0" w:color="auto"/>
        <w:bottom w:val="none" w:sz="0" w:space="0" w:color="auto"/>
        <w:right w:val="none" w:sz="0" w:space="0" w:color="auto"/>
      </w:divBdr>
    </w:div>
    <w:div w:id="2067794729">
      <w:bodyDiv w:val="1"/>
      <w:marLeft w:val="0"/>
      <w:marRight w:val="0"/>
      <w:marTop w:val="0"/>
      <w:marBottom w:val="0"/>
      <w:divBdr>
        <w:top w:val="none" w:sz="0" w:space="0" w:color="auto"/>
        <w:left w:val="none" w:sz="0" w:space="0" w:color="auto"/>
        <w:bottom w:val="none" w:sz="0" w:space="0" w:color="auto"/>
        <w:right w:val="none" w:sz="0" w:space="0" w:color="auto"/>
      </w:divBdr>
    </w:div>
    <w:div w:id="211081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276FE3A3326F4AB91B28C122CA10D5" ma:contentTypeVersion="16" ma:contentTypeDescription="Create a new document." ma:contentTypeScope="" ma:versionID="ac6c663ae7568ed4cdbc887503426634">
  <xsd:schema xmlns:xsd="http://www.w3.org/2001/XMLSchema" xmlns:xs="http://www.w3.org/2001/XMLSchema" xmlns:p="http://schemas.microsoft.com/office/2006/metadata/properties" xmlns:ns2="4f885998-8cbb-4e9e-9042-afaf216fb840" xmlns:ns3="01b4b7f5-0e06-41d0-8e16-fbca2028d9fe" targetNamespace="http://schemas.microsoft.com/office/2006/metadata/properties" ma:root="true" ma:fieldsID="73e1c4f3e32fc2c61192ea85850dc8ef" ns2:_="" ns3:_="">
    <xsd:import namespace="4f885998-8cbb-4e9e-9042-afaf216fb840"/>
    <xsd:import namespace="01b4b7f5-0e06-41d0-8e16-fbca2028d9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5998-8cbb-4e9e-9042-afaf216fb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5911b3-6454-4775-a826-c6b42ab5f3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4b7f5-0e06-41d0-8e16-fbca2028d9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ffcfdd-a69b-4c3d-b15d-ed25990265b8}" ma:internalName="TaxCatchAll" ma:showField="CatchAllData" ma:web="01b4b7f5-0e06-41d0-8e16-fbca2028d9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885998-8cbb-4e9e-9042-afaf216fb840">
      <Terms xmlns="http://schemas.microsoft.com/office/infopath/2007/PartnerControls"/>
    </lcf76f155ced4ddcb4097134ff3c332f>
    <TaxCatchAll xmlns="01b4b7f5-0e06-41d0-8e16-fbca2028d9fe" xsi:nil="true"/>
  </documentManagement>
</p:properties>
</file>

<file path=customXml/itemProps1.xml><?xml version="1.0" encoding="utf-8"?>
<ds:datastoreItem xmlns:ds="http://schemas.openxmlformats.org/officeDocument/2006/customXml" ds:itemID="{7AE4F068-C992-4E00-A8C2-C6FA9A61C5A5}">
  <ds:schemaRefs>
    <ds:schemaRef ds:uri="http://schemas.openxmlformats.org/officeDocument/2006/bibliography"/>
  </ds:schemaRefs>
</ds:datastoreItem>
</file>

<file path=customXml/itemProps2.xml><?xml version="1.0" encoding="utf-8"?>
<ds:datastoreItem xmlns:ds="http://schemas.openxmlformats.org/officeDocument/2006/customXml" ds:itemID="{1C4D43A5-CDED-4518-8FD5-A9F796407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85998-8cbb-4e9e-9042-afaf216fb840"/>
    <ds:schemaRef ds:uri="01b4b7f5-0e06-41d0-8e16-fbca2028d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8E00F-5850-44AF-8F3C-FD1ECDD8307C}">
  <ds:schemaRefs>
    <ds:schemaRef ds:uri="http://schemas.microsoft.com/sharepoint/v3/contenttype/forms"/>
  </ds:schemaRefs>
</ds:datastoreItem>
</file>

<file path=customXml/itemProps4.xml><?xml version="1.0" encoding="utf-8"?>
<ds:datastoreItem xmlns:ds="http://schemas.openxmlformats.org/officeDocument/2006/customXml" ds:itemID="{C6EB5485-6D0A-4450-BFA8-5D49904A3F43}">
  <ds:schemaRefs>
    <ds:schemaRef ds:uri="http://schemas.microsoft.com/office/2006/metadata/properties"/>
    <ds:schemaRef ds:uri="http://schemas.microsoft.com/office/infopath/2007/PartnerControls"/>
    <ds:schemaRef ds:uri="4f885998-8cbb-4e9e-9042-afaf216fb840"/>
    <ds:schemaRef ds:uri="01b4b7f5-0e06-41d0-8e16-fbca2028d9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Jon Isaacs</cp:lastModifiedBy>
  <cp:revision>2</cp:revision>
  <dcterms:created xsi:type="dcterms:W3CDTF">2022-09-29T16:08:00Z</dcterms:created>
  <dcterms:modified xsi:type="dcterms:W3CDTF">2022-09-29T16:08:00Z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0x01010026276FE3A3326F4AB91B28C122CA10D5</vt:lpwstr>
  </property>
</Properties>
</file>